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D09" w:rsidRPr="00ED069C" w:rsidRDefault="00CD2D09" w:rsidP="00CD2D09">
      <w:pPr>
        <w:widowControl/>
        <w:jc w:val="center"/>
        <w:rPr>
          <w:rFonts w:ascii="仿宋" w:eastAsia="仿宋" w:hAnsi="仿宋"/>
          <w:b/>
          <w:sz w:val="36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2"/>
        </w:rPr>
        <w:t>四川三河</w:t>
      </w:r>
      <w:r>
        <w:rPr>
          <w:rFonts w:ascii="仿宋" w:eastAsia="仿宋" w:hAnsi="仿宋"/>
          <w:b/>
          <w:sz w:val="36"/>
          <w:szCs w:val="32"/>
        </w:rPr>
        <w:t>职业学院职业学院退学处理学生名单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973"/>
        <w:gridCol w:w="1192"/>
        <w:gridCol w:w="1192"/>
        <w:gridCol w:w="1950"/>
        <w:gridCol w:w="2609"/>
      </w:tblGrid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bookmarkEnd w:id="0"/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2014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建筑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系</w:t>
            </w:r>
          </w:p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吕柳波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14级建工2班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hint="eastAsia"/>
                <w:sz w:val="24"/>
              </w:rPr>
              <w:t>休学到期</w:t>
            </w:r>
            <w:r w:rsidRPr="00D9161C">
              <w:rPr>
                <w:rFonts w:ascii="仿宋" w:eastAsia="仿宋" w:hAnsi="仿宋"/>
                <w:sz w:val="24"/>
              </w:rPr>
              <w:t>未复学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2016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陈洋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16级建技2班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休学到期</w:t>
            </w:r>
            <w:r w:rsidRPr="00D9161C">
              <w:rPr>
                <w:rFonts w:ascii="仿宋" w:eastAsia="仿宋" w:hAnsi="仿宋"/>
                <w:sz w:val="24"/>
              </w:rPr>
              <w:t>未复学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2016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王凤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16级装饰1班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休学到期</w:t>
            </w:r>
            <w:r w:rsidRPr="00D9161C">
              <w:rPr>
                <w:rFonts w:ascii="仿宋" w:eastAsia="仿宋" w:hAnsi="仿宋"/>
                <w:sz w:val="24"/>
              </w:rPr>
              <w:t>未复学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2017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李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乔丽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17级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建工</w:t>
            </w: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开学至今</w:t>
            </w:r>
            <w:r w:rsidRPr="00D9161C">
              <w:rPr>
                <w:rFonts w:ascii="仿宋" w:eastAsia="仿宋" w:hAnsi="仿宋"/>
                <w:sz w:val="24"/>
              </w:rPr>
              <w:t>未返校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2017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扎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西尼玛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17级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园林</w:t>
            </w: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开学至今</w:t>
            </w:r>
            <w:r w:rsidRPr="00D9161C">
              <w:rPr>
                <w:rFonts w:ascii="仿宋" w:eastAsia="仿宋" w:hAnsi="仿宋"/>
                <w:sz w:val="24"/>
              </w:rPr>
              <w:t>未返校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2015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经管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系</w:t>
            </w:r>
          </w:p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黄博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15级财务3班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休学到期</w:t>
            </w:r>
            <w:r w:rsidRPr="00D9161C">
              <w:rPr>
                <w:rFonts w:ascii="仿宋" w:eastAsia="仿宋" w:hAnsi="仿宋"/>
                <w:sz w:val="24"/>
              </w:rPr>
              <w:t>未复学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2016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益西志麦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16级行管3班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休学到期</w:t>
            </w:r>
            <w:r w:rsidRPr="00D9161C">
              <w:rPr>
                <w:rFonts w:ascii="仿宋" w:eastAsia="仿宋" w:hAnsi="仿宋"/>
                <w:sz w:val="24"/>
              </w:rPr>
              <w:t>未复学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2016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机械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系</w:t>
            </w:r>
          </w:p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李辉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16级汽修1班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开学至今</w:t>
            </w:r>
            <w:r w:rsidRPr="00D9161C">
              <w:rPr>
                <w:rFonts w:ascii="仿宋" w:eastAsia="仿宋" w:hAnsi="仿宋"/>
                <w:sz w:val="24"/>
              </w:rPr>
              <w:t>未返校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2017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陈义焓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17级汽修1班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开学至今</w:t>
            </w:r>
            <w:r w:rsidRPr="00D9161C">
              <w:rPr>
                <w:rFonts w:ascii="仿宋" w:eastAsia="仿宋" w:hAnsi="仿宋"/>
                <w:sz w:val="24"/>
              </w:rPr>
              <w:t>未返校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2017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周晓波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17级汽修1班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开学至今</w:t>
            </w:r>
            <w:r w:rsidRPr="00D9161C">
              <w:rPr>
                <w:rFonts w:ascii="仿宋" w:eastAsia="仿宋" w:hAnsi="仿宋"/>
                <w:sz w:val="24"/>
              </w:rPr>
              <w:t>未返校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2017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周中民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17级数控1班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开学至今</w:t>
            </w:r>
            <w:r w:rsidRPr="00D9161C">
              <w:rPr>
                <w:rFonts w:ascii="仿宋" w:eastAsia="仿宋" w:hAnsi="仿宋"/>
                <w:sz w:val="24"/>
              </w:rPr>
              <w:t>未返校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2017</w:t>
            </w: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泽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让达基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17级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安</w:t>
            </w: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全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开学至今</w:t>
            </w:r>
            <w:r w:rsidRPr="00D9161C">
              <w:rPr>
                <w:rFonts w:ascii="仿宋" w:eastAsia="仿宋" w:hAnsi="仿宋"/>
                <w:sz w:val="24"/>
              </w:rPr>
              <w:t>未返校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2017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护理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系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赖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慧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17级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护理</w:t>
            </w: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开学至今</w:t>
            </w:r>
            <w:r w:rsidRPr="00D9161C">
              <w:rPr>
                <w:rFonts w:ascii="仿宋" w:eastAsia="仿宋" w:hAnsi="仿宋"/>
                <w:sz w:val="24"/>
              </w:rPr>
              <w:t>未返校</w:t>
            </w:r>
          </w:p>
        </w:tc>
      </w:tr>
      <w:tr w:rsidR="00CD2D09" w:rsidRPr="00E71CB8" w:rsidTr="0044323A">
        <w:trPr>
          <w:trHeight w:val="624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CD2D09" w:rsidRPr="00D9161C" w:rsidRDefault="00CD2D09" w:rsidP="004432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9161C">
              <w:rPr>
                <w:rFonts w:ascii="仿宋" w:eastAsia="仿宋" w:hAnsi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2016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信工</w:t>
            </w:r>
            <w:r w:rsidRPr="00D9161C">
              <w:rPr>
                <w:rFonts w:ascii="仿宋" w:eastAsia="仿宋" w:hAnsi="仿宋"/>
                <w:color w:val="000000"/>
                <w:sz w:val="24"/>
              </w:rPr>
              <w:t>系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龙志彬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D2D09" w:rsidRPr="00D9161C" w:rsidRDefault="00CD2D09" w:rsidP="0044323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D9161C">
              <w:rPr>
                <w:rFonts w:ascii="仿宋" w:eastAsia="仿宋" w:hAnsi="仿宋" w:hint="eastAsia"/>
                <w:color w:val="000000"/>
                <w:sz w:val="24"/>
              </w:rPr>
              <w:t>16级电信1班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D2D09" w:rsidRDefault="00CD2D09" w:rsidP="0044323A">
            <w:pPr>
              <w:jc w:val="center"/>
            </w:pPr>
            <w:r w:rsidRPr="00D9161C">
              <w:rPr>
                <w:rFonts w:ascii="仿宋" w:eastAsia="仿宋" w:hAnsi="仿宋" w:hint="eastAsia"/>
                <w:sz w:val="24"/>
              </w:rPr>
              <w:t>休学到期</w:t>
            </w:r>
            <w:r w:rsidRPr="00D9161C">
              <w:rPr>
                <w:rFonts w:ascii="仿宋" w:eastAsia="仿宋" w:hAnsi="仿宋"/>
                <w:sz w:val="24"/>
              </w:rPr>
              <w:t>未复学</w:t>
            </w:r>
          </w:p>
        </w:tc>
      </w:tr>
    </w:tbl>
    <w:p w:rsidR="00CD2D09" w:rsidRPr="004D6269" w:rsidRDefault="00CD2D09" w:rsidP="00CD2D09">
      <w:pPr>
        <w:rPr>
          <w:rFonts w:ascii="宋体" w:hAnsi="宋体"/>
          <w:sz w:val="22"/>
        </w:rPr>
      </w:pPr>
    </w:p>
    <w:p w:rsidR="004F08B1" w:rsidRPr="00CD2D09" w:rsidRDefault="004F08B1"/>
    <w:sectPr w:rsidR="004F08B1" w:rsidRPr="00CD2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09"/>
    <w:rsid w:val="004F08B1"/>
    <w:rsid w:val="00C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34E67-B8CC-4607-B43E-0E1A3A7E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仿宋_GB2312" w:hAnsi="Calibri" w:cs="Times New Roman"/>
        <w:color w:val="000000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D09"/>
    <w:pPr>
      <w:widowControl w:val="0"/>
      <w:jc w:val="both"/>
    </w:pPr>
    <w:rPr>
      <w:rFonts w:ascii="Times New Roman" w:eastAsia="宋体" w:hAnsi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2018-11-28T03:33:00Z</dcterms:created>
  <dcterms:modified xsi:type="dcterms:W3CDTF">2018-11-28T03:34:00Z</dcterms:modified>
</cp:coreProperties>
</file>