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Times New Roman" w:hAnsi="Times New Roman" w:eastAsia="黑体" w:cs="Times New Roman"/>
          <w:sz w:val="32"/>
          <w:szCs w:val="32"/>
        </w:rPr>
      </w:pPr>
      <w:r>
        <w:rPr>
          <w:rFonts w:ascii="Times New Roman" w:hAnsi="黑体" w:eastAsia="黑体" w:cs="Times New Roman"/>
          <w:sz w:val="32"/>
          <w:szCs w:val="32"/>
        </w:rPr>
        <w:t>附件</w:t>
      </w:r>
      <w:r>
        <w:rPr>
          <w:rFonts w:ascii="Times New Roman" w:hAnsi="Times New Roman" w:eastAsia="黑体" w:cs="Times New Roman"/>
          <w:sz w:val="32"/>
          <w:szCs w:val="32"/>
        </w:rPr>
        <w:t>1</w:t>
      </w:r>
    </w:p>
    <w:p>
      <w:pPr>
        <w:spacing w:line="56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四川三河职业学院</w:t>
      </w:r>
      <w:r>
        <w:rPr>
          <w:rFonts w:ascii="Times New Roman" w:hAnsi="Times New Roman" w:eastAsia="方正小标宋_GBK" w:cs="Times New Roman"/>
          <w:sz w:val="44"/>
          <w:szCs w:val="44"/>
        </w:rPr>
        <w:t>学生会组织改革情况</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落实共青团中央、教育部、全国学联联合下发的《关于推动高校学生会（研究生会）深化改革的若干意见》，以及《高校学生会组织深化改革评估工作方案》要求，接受广大师生监督，现将我校学生会（研究生会）改革情况公开如下。</w:t>
      </w:r>
    </w:p>
    <w:p>
      <w:pPr>
        <w:spacing w:line="560" w:lineRule="exact"/>
        <w:ind w:firstLine="640" w:firstLineChars="200"/>
        <w:jc w:val="left"/>
        <w:rPr>
          <w:rFonts w:ascii="Times New Roman" w:hAnsi="Times New Roman" w:eastAsia="黑体" w:cs="Times New Roman"/>
          <w:sz w:val="32"/>
          <w:szCs w:val="32"/>
        </w:rPr>
      </w:pPr>
      <w:r>
        <w:rPr>
          <w:rFonts w:ascii="Times New Roman" w:hAnsi="黑体" w:eastAsia="黑体" w:cs="Times New Roman"/>
          <w:sz w:val="32"/>
          <w:szCs w:val="32"/>
        </w:rPr>
        <w:t>一、改革自评表</w:t>
      </w:r>
    </w:p>
    <w:p>
      <w:pPr>
        <w:spacing w:line="560" w:lineRule="exact"/>
        <w:jc w:val="left"/>
        <w:rPr>
          <w:rFonts w:ascii="仿宋_GB2312" w:hAnsi="Times New Roman" w:eastAsia="仿宋_GB2312" w:cs="Times New Roman"/>
          <w:sz w:val="28"/>
          <w:szCs w:val="28"/>
        </w:rPr>
      </w:pPr>
      <w:r>
        <w:rPr>
          <w:rFonts w:hint="eastAsia" w:ascii="仿宋_GB2312" w:hAnsi="Times New Roman" w:eastAsia="仿宋_GB2312" w:cs="Times New Roman"/>
          <w:sz w:val="28"/>
          <w:szCs w:val="28"/>
        </w:rPr>
        <w:t>组织名称：</w:t>
      </w:r>
      <w:r>
        <w:rPr>
          <w:rFonts w:hint="eastAsia" w:ascii="仿宋_GB2312" w:hAnsi="Times New Roman" w:eastAsia="仿宋_GB2312" w:cs="Times New Roman"/>
          <w:sz w:val="28"/>
          <w:szCs w:val="28"/>
          <w:lang w:eastAsia="zh-CN"/>
        </w:rPr>
        <w:t>四川三河职业学院</w:t>
      </w:r>
      <w:r>
        <w:rPr>
          <w:rFonts w:hint="eastAsia" w:ascii="仿宋_GB2312" w:hAnsi="Times New Roman" w:eastAsia="仿宋_GB2312" w:cs="Times New Roman"/>
          <w:sz w:val="28"/>
          <w:szCs w:val="28"/>
        </w:rPr>
        <w:sym w:font="Wingdings 2" w:char="0052"/>
      </w:r>
      <w:r>
        <w:rPr>
          <w:rFonts w:hint="eastAsia" w:ascii="仿宋_GB2312" w:hAnsi="Times New Roman" w:eastAsia="仿宋_GB2312" w:cs="Times New Roman"/>
          <w:sz w:val="28"/>
          <w:szCs w:val="28"/>
        </w:rPr>
        <w:t>学生会/□研究生会</w:t>
      </w:r>
    </w:p>
    <w:tbl>
      <w:tblPr>
        <w:tblStyle w:val="8"/>
        <w:tblpPr w:leftFromText="180" w:rightFromText="180" w:vertAnchor="text" w:horzAnchor="margin" w:tblpXSpec="center" w:tblpY="80"/>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5488"/>
        <w:gridCol w:w="130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5" w:type="dxa"/>
            <w:gridSpan w:val="2"/>
            <w:vAlign w:val="center"/>
          </w:tcPr>
          <w:p>
            <w:pPr>
              <w:spacing w:line="440" w:lineRule="exact"/>
              <w:jc w:val="center"/>
              <w:rPr>
                <w:rFonts w:ascii="仿宋_GB2312" w:hAnsi="Times New Roman" w:eastAsia="仿宋_GB2312" w:cs="Times New Roman"/>
                <w:szCs w:val="28"/>
              </w:rPr>
            </w:pPr>
            <w:r>
              <w:rPr>
                <w:rFonts w:hint="eastAsia" w:ascii="仿宋_GB2312" w:hAnsi="Times New Roman" w:eastAsia="仿宋_GB2312" w:cs="Times New Roman"/>
                <w:szCs w:val="28"/>
              </w:rPr>
              <w:t>项目</w:t>
            </w:r>
          </w:p>
        </w:tc>
        <w:tc>
          <w:tcPr>
            <w:tcW w:w="1309" w:type="dxa"/>
            <w:vAlign w:val="center"/>
          </w:tcPr>
          <w:p>
            <w:pPr>
              <w:spacing w:line="440" w:lineRule="exact"/>
              <w:jc w:val="center"/>
              <w:rPr>
                <w:rFonts w:ascii="仿宋_GB2312" w:hAnsi="Times New Roman" w:eastAsia="仿宋_GB2312" w:cs="Times New Roman"/>
                <w:szCs w:val="28"/>
              </w:rPr>
            </w:pPr>
            <w:r>
              <w:rPr>
                <w:rFonts w:hint="eastAsia" w:ascii="仿宋_GB2312" w:hAnsi="Times New Roman" w:eastAsia="仿宋_GB2312" w:cs="Times New Roman"/>
                <w:szCs w:val="28"/>
              </w:rPr>
              <w:t>结论</w:t>
            </w:r>
          </w:p>
        </w:tc>
        <w:tc>
          <w:tcPr>
            <w:tcW w:w="1417" w:type="dxa"/>
            <w:vAlign w:val="center"/>
          </w:tcPr>
          <w:p>
            <w:pPr>
              <w:spacing w:line="440" w:lineRule="exact"/>
              <w:jc w:val="center"/>
              <w:rPr>
                <w:rFonts w:ascii="仿宋_GB2312" w:hAnsi="Times New Roman" w:eastAsia="仿宋_GB2312" w:cs="Times New Roman"/>
                <w:szCs w:val="28"/>
              </w:rPr>
            </w:pPr>
            <w:r>
              <w:rPr>
                <w:rFonts w:hint="eastAsia" w:ascii="仿宋_GB2312" w:hAnsi="Times New Roman" w:eastAsia="仿宋_GB2312" w:cs="Times New Roman"/>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5" w:type="dxa"/>
            <w:gridSpan w:val="2"/>
            <w:vAlign w:val="center"/>
          </w:tcPr>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t>1. 坚持全心全意服务同学，聚焦主责主业开展工作。未承担宿舍管理、校园文明纠察、安全保卫等高校行政职能。</w:t>
            </w:r>
          </w:p>
        </w:tc>
        <w:tc>
          <w:tcPr>
            <w:tcW w:w="1309" w:type="dxa"/>
            <w:vAlign w:val="center"/>
          </w:tcPr>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sym w:font="Wingdings 2" w:char="0052"/>
            </w:r>
            <w:r>
              <w:rPr>
                <w:rFonts w:hint="eastAsia" w:ascii="仿宋_GB2312" w:hAnsi="Times New Roman" w:eastAsia="仿宋_GB2312" w:cs="Times New Roman"/>
                <w:szCs w:val="28"/>
              </w:rPr>
              <w:t>达标</w:t>
            </w:r>
          </w:p>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t>□未达标</w:t>
            </w:r>
          </w:p>
        </w:tc>
        <w:tc>
          <w:tcPr>
            <w:tcW w:w="1417" w:type="dxa"/>
            <w:vAlign w:val="center"/>
          </w:tcPr>
          <w:p>
            <w:pPr>
              <w:spacing w:line="440" w:lineRule="exact"/>
              <w:rPr>
                <w:rFonts w:ascii="仿宋_GB2312" w:hAnsi="Times New Roman" w:eastAsia="仿宋_GB2312"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6305" w:type="dxa"/>
            <w:gridSpan w:val="2"/>
            <w:vAlign w:val="center"/>
          </w:tcPr>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t>2. 工作机构架构为“主席团+工作部门”模式，未在工作部门以上或以下设置“中心”、“项目办公室”等常设层级。</w:t>
            </w:r>
          </w:p>
        </w:tc>
        <w:tc>
          <w:tcPr>
            <w:tcW w:w="1309" w:type="dxa"/>
            <w:vAlign w:val="center"/>
          </w:tcPr>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sym w:font="Wingdings 2" w:char="0052"/>
            </w:r>
            <w:r>
              <w:rPr>
                <w:rFonts w:hint="eastAsia" w:ascii="仿宋_GB2312" w:hAnsi="Times New Roman" w:eastAsia="仿宋_GB2312" w:cs="Times New Roman"/>
                <w:szCs w:val="28"/>
              </w:rPr>
              <w:t>达标</w:t>
            </w:r>
          </w:p>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t>□未达标</w:t>
            </w:r>
          </w:p>
        </w:tc>
        <w:tc>
          <w:tcPr>
            <w:tcW w:w="1417" w:type="dxa"/>
            <w:vAlign w:val="center"/>
          </w:tcPr>
          <w:p>
            <w:pPr>
              <w:spacing w:line="440" w:lineRule="exact"/>
              <w:rPr>
                <w:rFonts w:ascii="仿宋_GB2312" w:hAnsi="Times New Roman" w:eastAsia="仿宋_GB2312"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spacing w:line="440" w:lineRule="exact"/>
              <w:rPr>
                <w:rFonts w:ascii="仿宋_GB2312" w:hAnsi="Times New Roman" w:eastAsia="仿宋_GB2312" w:cs="Times New Roman"/>
                <w:spacing w:val="-20"/>
                <w:szCs w:val="28"/>
              </w:rPr>
            </w:pPr>
            <w:r>
              <w:rPr>
                <w:rFonts w:hint="eastAsia" w:ascii="仿宋_GB2312" w:hAnsi="Times New Roman" w:eastAsia="仿宋_GB2312" w:cs="Times New Roman"/>
                <w:spacing w:val="-20"/>
                <w:szCs w:val="28"/>
              </w:rPr>
              <w:t>3. 机构和人员规模</w:t>
            </w:r>
          </w:p>
        </w:tc>
        <w:tc>
          <w:tcPr>
            <w:tcW w:w="5488" w:type="dxa"/>
            <w:vAlign w:val="center"/>
          </w:tcPr>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t>校级学生会组织工作人员不超过40人，学生人数较多、分校区较多的高校不超过60人。</w:t>
            </w:r>
          </w:p>
        </w:tc>
        <w:tc>
          <w:tcPr>
            <w:tcW w:w="1309" w:type="dxa"/>
            <w:vAlign w:val="center"/>
          </w:tcPr>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sym w:font="Wingdings 2" w:char="0052"/>
            </w:r>
            <w:r>
              <w:rPr>
                <w:rFonts w:hint="eastAsia" w:ascii="仿宋_GB2312" w:hAnsi="Times New Roman" w:eastAsia="仿宋_GB2312" w:cs="Times New Roman"/>
                <w:szCs w:val="28"/>
              </w:rPr>
              <w:t>达标</w:t>
            </w:r>
          </w:p>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t>□未达标</w:t>
            </w:r>
          </w:p>
        </w:tc>
        <w:tc>
          <w:tcPr>
            <w:tcW w:w="1417" w:type="dxa"/>
            <w:vAlign w:val="center"/>
          </w:tcPr>
          <w:p>
            <w:pPr>
              <w:widowControl/>
              <w:jc w:val="left"/>
              <w:rPr>
                <w:rFonts w:ascii="仿宋_GB2312" w:hAnsi="Times New Roman" w:eastAsia="仿宋_GB2312" w:cs="Times New Roman"/>
                <w:szCs w:val="28"/>
              </w:rPr>
            </w:pPr>
            <w:r>
              <w:rPr>
                <w:rFonts w:hint="eastAsia" w:ascii="仿宋_GB2312" w:hAnsi="Times New Roman" w:eastAsia="仿宋_GB2312" w:cs="Times New Roman"/>
                <w:szCs w:val="28"/>
              </w:rPr>
              <w:t>实有</w:t>
            </w:r>
            <w:r>
              <w:rPr>
                <w:rFonts w:hint="eastAsia" w:ascii="仿宋_GB2312" w:hAnsi="Times New Roman" w:eastAsia="仿宋_GB2312" w:cs="Times New Roman"/>
                <w:szCs w:val="28"/>
                <w:lang w:val="en-US" w:eastAsia="zh-CN"/>
              </w:rPr>
              <w:t>60</w:t>
            </w:r>
            <w:r>
              <w:rPr>
                <w:rFonts w:hint="eastAsia" w:ascii="仿宋_GB2312" w:hAnsi="Times New Roman" w:eastAsia="仿宋_GB2312" w:cs="Times New Roman"/>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440" w:lineRule="exact"/>
              <w:rPr>
                <w:rFonts w:ascii="仿宋_GB2312" w:hAnsi="Times New Roman" w:eastAsia="仿宋_GB2312" w:cs="Times New Roman"/>
                <w:szCs w:val="28"/>
              </w:rPr>
            </w:pPr>
          </w:p>
        </w:tc>
        <w:tc>
          <w:tcPr>
            <w:tcW w:w="5488" w:type="dxa"/>
            <w:vAlign w:val="center"/>
          </w:tcPr>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t>校级学生会组织主席团成员不超过5人。</w:t>
            </w:r>
          </w:p>
        </w:tc>
        <w:tc>
          <w:tcPr>
            <w:tcW w:w="1309" w:type="dxa"/>
            <w:vAlign w:val="center"/>
          </w:tcPr>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sym w:font="Wingdings 2" w:char="0052"/>
            </w:r>
            <w:r>
              <w:rPr>
                <w:rFonts w:hint="eastAsia" w:ascii="仿宋_GB2312" w:hAnsi="Times New Roman" w:eastAsia="仿宋_GB2312" w:cs="Times New Roman"/>
                <w:szCs w:val="28"/>
              </w:rPr>
              <w:t>达标</w:t>
            </w:r>
          </w:p>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t>□未达标</w:t>
            </w:r>
          </w:p>
        </w:tc>
        <w:tc>
          <w:tcPr>
            <w:tcW w:w="1417" w:type="dxa"/>
            <w:vAlign w:val="center"/>
          </w:tcPr>
          <w:p>
            <w:pPr>
              <w:widowControl/>
              <w:jc w:val="left"/>
              <w:rPr>
                <w:rFonts w:ascii="仿宋_GB2312" w:hAnsi="Times New Roman" w:eastAsia="仿宋_GB2312" w:cs="Times New Roman"/>
                <w:szCs w:val="28"/>
              </w:rPr>
            </w:pPr>
            <w:r>
              <w:rPr>
                <w:rFonts w:hint="eastAsia" w:ascii="仿宋_GB2312" w:hAnsi="Times New Roman" w:eastAsia="仿宋_GB2312" w:cs="Times New Roman"/>
                <w:szCs w:val="28"/>
              </w:rPr>
              <w:t>实有</w:t>
            </w:r>
            <w:r>
              <w:rPr>
                <w:rFonts w:hint="eastAsia" w:ascii="仿宋_GB2312" w:hAnsi="Times New Roman" w:eastAsia="仿宋_GB2312" w:cs="Times New Roman"/>
                <w:szCs w:val="28"/>
                <w:lang w:val="en-US" w:eastAsia="zh-CN"/>
              </w:rPr>
              <w:t>5</w:t>
            </w:r>
            <w:r>
              <w:rPr>
                <w:rFonts w:hint="eastAsia" w:ascii="仿宋_GB2312" w:hAnsi="Times New Roman" w:eastAsia="仿宋_GB2312" w:cs="Times New Roman"/>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17" w:type="dxa"/>
            <w:vMerge w:val="continue"/>
            <w:vAlign w:val="center"/>
          </w:tcPr>
          <w:p>
            <w:pPr>
              <w:spacing w:line="440" w:lineRule="exact"/>
              <w:rPr>
                <w:rFonts w:ascii="仿宋_GB2312" w:hAnsi="Times New Roman" w:eastAsia="仿宋_GB2312" w:cs="Times New Roman"/>
                <w:szCs w:val="28"/>
              </w:rPr>
            </w:pPr>
          </w:p>
        </w:tc>
        <w:tc>
          <w:tcPr>
            <w:tcW w:w="5488" w:type="dxa"/>
            <w:vAlign w:val="center"/>
          </w:tcPr>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t>校级学生会组织工作部门不超过6个。</w:t>
            </w:r>
          </w:p>
        </w:tc>
        <w:tc>
          <w:tcPr>
            <w:tcW w:w="1309" w:type="dxa"/>
            <w:vAlign w:val="center"/>
          </w:tcPr>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sym w:font="Wingdings 2" w:char="0052"/>
            </w:r>
            <w:r>
              <w:rPr>
                <w:rFonts w:hint="eastAsia" w:ascii="仿宋_GB2312" w:hAnsi="Times New Roman" w:eastAsia="仿宋_GB2312" w:cs="Times New Roman"/>
                <w:szCs w:val="28"/>
              </w:rPr>
              <w:t>达标</w:t>
            </w:r>
          </w:p>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t>□未达标</w:t>
            </w:r>
          </w:p>
        </w:tc>
        <w:tc>
          <w:tcPr>
            <w:tcW w:w="1417" w:type="dxa"/>
            <w:vAlign w:val="center"/>
          </w:tcPr>
          <w:p>
            <w:pPr>
              <w:widowControl/>
              <w:jc w:val="left"/>
              <w:rPr>
                <w:rFonts w:ascii="仿宋_GB2312" w:hAnsi="Times New Roman" w:eastAsia="仿宋_GB2312" w:cs="Times New Roman"/>
                <w:szCs w:val="28"/>
              </w:rPr>
            </w:pPr>
            <w:r>
              <w:rPr>
                <w:rFonts w:hint="eastAsia" w:ascii="仿宋_GB2312" w:hAnsi="Times New Roman" w:eastAsia="仿宋_GB2312" w:cs="Times New Roman"/>
                <w:szCs w:val="28"/>
              </w:rPr>
              <w:t>实有</w:t>
            </w:r>
            <w:r>
              <w:rPr>
                <w:rFonts w:hint="eastAsia" w:ascii="仿宋_GB2312" w:hAnsi="Times New Roman" w:eastAsia="仿宋_GB2312" w:cs="Times New Roman"/>
                <w:szCs w:val="28"/>
                <w:lang w:val="en-US" w:eastAsia="zh-CN"/>
              </w:rPr>
              <w:t>6</w:t>
            </w:r>
            <w:r>
              <w:rPr>
                <w:rFonts w:hint="eastAsia" w:ascii="仿宋_GB2312" w:hAnsi="Times New Roman" w:eastAsia="仿宋_GB2312" w:cs="Times New Roman"/>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305" w:type="dxa"/>
            <w:gridSpan w:val="2"/>
            <w:vAlign w:val="center"/>
          </w:tcPr>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t>4. 除主席、副主席（探索实行轮值制度的高校为执行主席）、部长、副部长、干事外未设其他职务。</w:t>
            </w:r>
          </w:p>
        </w:tc>
        <w:tc>
          <w:tcPr>
            <w:tcW w:w="1309" w:type="dxa"/>
            <w:vAlign w:val="center"/>
          </w:tcPr>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sym w:font="Wingdings 2" w:char="0052"/>
            </w:r>
            <w:r>
              <w:rPr>
                <w:rFonts w:hint="eastAsia" w:ascii="仿宋_GB2312" w:hAnsi="Times New Roman" w:eastAsia="仿宋_GB2312" w:cs="Times New Roman"/>
                <w:szCs w:val="28"/>
              </w:rPr>
              <w:t>达标</w:t>
            </w:r>
          </w:p>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t>□未达标</w:t>
            </w:r>
          </w:p>
        </w:tc>
        <w:tc>
          <w:tcPr>
            <w:tcW w:w="1417" w:type="dxa"/>
            <w:vAlign w:val="center"/>
          </w:tcPr>
          <w:p>
            <w:pPr>
              <w:spacing w:line="440" w:lineRule="exact"/>
              <w:rPr>
                <w:rFonts w:ascii="仿宋_GB2312" w:hAnsi="Times New Roman" w:eastAsia="仿宋_GB2312"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305" w:type="dxa"/>
            <w:gridSpan w:val="2"/>
            <w:vAlign w:val="center"/>
          </w:tcPr>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t>5. 学生会组织工作人员为共产党员或共青团员。</w:t>
            </w:r>
          </w:p>
        </w:tc>
        <w:tc>
          <w:tcPr>
            <w:tcW w:w="1309" w:type="dxa"/>
            <w:vAlign w:val="center"/>
          </w:tcPr>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sym w:font="Wingdings 2" w:char="0052"/>
            </w:r>
            <w:r>
              <w:rPr>
                <w:rFonts w:hint="eastAsia" w:ascii="仿宋_GB2312" w:hAnsi="Times New Roman" w:eastAsia="仿宋_GB2312" w:cs="Times New Roman"/>
                <w:szCs w:val="28"/>
              </w:rPr>
              <w:t>达标</w:t>
            </w:r>
          </w:p>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t>□未达标</w:t>
            </w:r>
          </w:p>
        </w:tc>
        <w:tc>
          <w:tcPr>
            <w:tcW w:w="1417" w:type="dxa"/>
            <w:vAlign w:val="center"/>
          </w:tcPr>
          <w:p>
            <w:pPr>
              <w:spacing w:line="440" w:lineRule="exact"/>
              <w:rPr>
                <w:rFonts w:ascii="仿宋_GB2312" w:hAnsi="Times New Roman" w:eastAsia="仿宋_GB2312"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5" w:type="dxa"/>
            <w:gridSpan w:val="2"/>
            <w:vAlign w:val="center"/>
          </w:tcPr>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t>6. 学生会组织工作人员中除一年级新生外的本专科生最近1个学期/最近1学年/入学以来三者取其一，学习成绩综合排名在本专业前30%以内，且无课业不及格情况；研究生无课业不及格情况。</w:t>
            </w:r>
          </w:p>
        </w:tc>
        <w:tc>
          <w:tcPr>
            <w:tcW w:w="1309" w:type="dxa"/>
            <w:vAlign w:val="center"/>
          </w:tcPr>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sym w:font="Wingdings 2" w:char="0052"/>
            </w:r>
            <w:r>
              <w:rPr>
                <w:rFonts w:hint="eastAsia" w:ascii="仿宋_GB2312" w:hAnsi="Times New Roman" w:eastAsia="仿宋_GB2312" w:cs="Times New Roman"/>
                <w:szCs w:val="28"/>
              </w:rPr>
              <w:t>达标</w:t>
            </w:r>
          </w:p>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t>□未达标</w:t>
            </w:r>
          </w:p>
        </w:tc>
        <w:tc>
          <w:tcPr>
            <w:tcW w:w="1417" w:type="dxa"/>
            <w:vAlign w:val="center"/>
          </w:tcPr>
          <w:p>
            <w:pPr>
              <w:spacing w:line="440" w:lineRule="exact"/>
              <w:rPr>
                <w:rFonts w:ascii="仿宋_GB2312" w:hAnsi="Times New Roman" w:eastAsia="仿宋_GB2312"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5" w:type="dxa"/>
            <w:gridSpan w:val="2"/>
            <w:vAlign w:val="center"/>
          </w:tcPr>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t>7. 校级学生会组织主席团候选人均由学院（</w:t>
            </w:r>
            <w:r>
              <w:rPr>
                <w:rFonts w:hint="eastAsia" w:ascii="仿宋_GB2312" w:hAnsi="Times New Roman" w:eastAsia="仿宋_GB2312" w:cs="Times New Roman"/>
                <w:szCs w:val="28"/>
                <w:lang w:eastAsia="zh-CN"/>
              </w:rPr>
              <w:t>二级学院</w:t>
            </w:r>
            <w:r>
              <w:rPr>
                <w:rFonts w:hint="eastAsia" w:ascii="仿宋_GB2312" w:hAnsi="Times New Roman" w:eastAsia="仿宋_GB2312" w:cs="Times New Roman"/>
                <w:szCs w:val="28"/>
              </w:rPr>
              <w:t>）团组织推荐，经学院（</w:t>
            </w:r>
            <w:r>
              <w:rPr>
                <w:rFonts w:hint="eastAsia" w:ascii="仿宋_GB2312" w:hAnsi="Times New Roman" w:eastAsia="仿宋_GB2312" w:cs="Times New Roman"/>
                <w:szCs w:val="28"/>
                <w:lang w:eastAsia="zh-CN"/>
              </w:rPr>
              <w:t>二级学院</w:t>
            </w:r>
            <w:r>
              <w:rPr>
                <w:rFonts w:hint="eastAsia" w:ascii="仿宋_GB2312" w:hAnsi="Times New Roman" w:eastAsia="仿宋_GB2312" w:cs="Times New Roman"/>
                <w:szCs w:val="28"/>
              </w:rPr>
              <w:t>）党组织同意，校党委学生工作部门和校团委联合审查后，报校党委确定；校级学生会组织工作部门成员均由学院（</w:t>
            </w:r>
            <w:r>
              <w:rPr>
                <w:rFonts w:hint="eastAsia" w:ascii="仿宋_GB2312" w:hAnsi="Times New Roman" w:eastAsia="仿宋_GB2312" w:cs="Times New Roman"/>
                <w:szCs w:val="28"/>
                <w:lang w:eastAsia="zh-CN"/>
              </w:rPr>
              <w:t>二级学院</w:t>
            </w:r>
            <w:r>
              <w:rPr>
                <w:rFonts w:hint="eastAsia" w:ascii="仿宋_GB2312" w:hAnsi="Times New Roman" w:eastAsia="仿宋_GB2312" w:cs="Times New Roman"/>
                <w:szCs w:val="28"/>
              </w:rPr>
              <w:t>）团组织推荐，经校党委学生工作部门和校团委审核后确定。</w:t>
            </w:r>
          </w:p>
        </w:tc>
        <w:tc>
          <w:tcPr>
            <w:tcW w:w="1309" w:type="dxa"/>
            <w:vAlign w:val="center"/>
          </w:tcPr>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sym w:font="Wingdings 2" w:char="0052"/>
            </w:r>
            <w:r>
              <w:rPr>
                <w:rFonts w:hint="eastAsia" w:ascii="仿宋_GB2312" w:hAnsi="Times New Roman" w:eastAsia="仿宋_GB2312" w:cs="Times New Roman"/>
                <w:szCs w:val="28"/>
              </w:rPr>
              <w:t>达标</w:t>
            </w:r>
          </w:p>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t>□未达标</w:t>
            </w:r>
          </w:p>
        </w:tc>
        <w:tc>
          <w:tcPr>
            <w:tcW w:w="1417" w:type="dxa"/>
            <w:vAlign w:val="center"/>
          </w:tcPr>
          <w:p>
            <w:pPr>
              <w:spacing w:line="440" w:lineRule="exact"/>
              <w:rPr>
                <w:rFonts w:ascii="仿宋_GB2312" w:hAnsi="Times New Roman" w:eastAsia="仿宋_GB2312"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5" w:type="dxa"/>
            <w:gridSpan w:val="2"/>
            <w:vAlign w:val="center"/>
          </w:tcPr>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t>8. 主席团由学生代表大会（非其委员会、常务委员会、常任代表会议等）选举产生。</w:t>
            </w:r>
          </w:p>
        </w:tc>
        <w:tc>
          <w:tcPr>
            <w:tcW w:w="1309" w:type="dxa"/>
            <w:vAlign w:val="center"/>
          </w:tcPr>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sym w:font="Wingdings 2" w:char="0052"/>
            </w:r>
            <w:r>
              <w:rPr>
                <w:rFonts w:hint="eastAsia" w:ascii="仿宋_GB2312" w:hAnsi="Times New Roman" w:eastAsia="仿宋_GB2312" w:cs="Times New Roman"/>
                <w:szCs w:val="28"/>
              </w:rPr>
              <w:t>达标</w:t>
            </w:r>
          </w:p>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t>□未达标</w:t>
            </w:r>
          </w:p>
        </w:tc>
        <w:tc>
          <w:tcPr>
            <w:tcW w:w="1417" w:type="dxa"/>
            <w:vAlign w:val="center"/>
          </w:tcPr>
          <w:p>
            <w:pPr>
              <w:spacing w:line="440" w:lineRule="exact"/>
              <w:rPr>
                <w:rFonts w:ascii="仿宋_GB2312" w:hAnsi="Times New Roman" w:eastAsia="仿宋_GB2312"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6305" w:type="dxa"/>
            <w:gridSpan w:val="2"/>
            <w:vAlign w:val="center"/>
          </w:tcPr>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t>9. 按期规范召开校级学生（研究生）代表大会。（2020年已经召开即为达标）</w:t>
            </w:r>
          </w:p>
        </w:tc>
        <w:tc>
          <w:tcPr>
            <w:tcW w:w="1309" w:type="dxa"/>
            <w:vAlign w:val="center"/>
          </w:tcPr>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sym w:font="Wingdings 2" w:char="0052"/>
            </w:r>
            <w:r>
              <w:rPr>
                <w:rFonts w:hint="eastAsia" w:ascii="仿宋_GB2312" w:hAnsi="Times New Roman" w:eastAsia="仿宋_GB2312" w:cs="Times New Roman"/>
                <w:szCs w:val="28"/>
              </w:rPr>
              <w:t>达标</w:t>
            </w:r>
          </w:p>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t>□未达标</w:t>
            </w:r>
          </w:p>
        </w:tc>
        <w:tc>
          <w:tcPr>
            <w:tcW w:w="1417" w:type="dxa"/>
            <w:vAlign w:val="center"/>
          </w:tcPr>
          <w:p>
            <w:pPr>
              <w:spacing w:line="240" w:lineRule="exact"/>
              <w:jc w:val="left"/>
              <w:rPr>
                <w:rFonts w:hint="default" w:ascii="仿宋_GB2312" w:hAnsi="Times New Roman" w:eastAsia="仿宋_GB2312" w:cs="Times New Roman"/>
                <w:szCs w:val="28"/>
                <w:lang w:val="en-US" w:eastAsia="zh-CN"/>
              </w:rPr>
            </w:pPr>
            <w:r>
              <w:rPr>
                <w:rFonts w:hint="eastAsia" w:ascii="仿宋_GB2312" w:hAnsi="Times New Roman" w:eastAsia="仿宋_GB2312" w:cs="Times New Roman"/>
                <w:szCs w:val="28"/>
              </w:rPr>
              <w:t>最近一次召开日期：</w:t>
            </w:r>
            <w:r>
              <w:rPr>
                <w:rFonts w:hint="eastAsia" w:ascii="仿宋_GB2312" w:hAnsi="Times New Roman" w:eastAsia="仿宋_GB2312" w:cs="Times New Roman"/>
                <w:szCs w:val="28"/>
                <w:lang w:val="en-US" w:eastAsia="zh-CN"/>
              </w:rPr>
              <w:t>2020年12月6日</w:t>
            </w:r>
          </w:p>
          <w:p>
            <w:pPr>
              <w:spacing w:line="240" w:lineRule="exact"/>
              <w:jc w:val="left"/>
              <w:rPr>
                <w:rFonts w:hint="eastAsia" w:ascii="仿宋_GB2312" w:hAnsi="Times New Roman" w:eastAsia="仿宋_GB2312" w:cs="Times New Roman"/>
                <w:szCs w:val="28"/>
              </w:rPr>
            </w:pPr>
          </w:p>
          <w:p>
            <w:pPr>
              <w:spacing w:line="240" w:lineRule="exact"/>
              <w:jc w:val="left"/>
              <w:rPr>
                <w:rFonts w:hint="default" w:ascii="仿宋_GB2312" w:hAnsi="Times New Roman" w:eastAsia="仿宋_GB2312" w:cs="Times New Roman"/>
                <w:szCs w:val="28"/>
                <w:lang w:val="en-US" w:eastAsia="zh-CN"/>
              </w:rPr>
            </w:pPr>
            <w:r>
              <w:rPr>
                <w:rFonts w:hint="eastAsia" w:ascii="仿宋_GB2312" w:hAnsi="Times New Roman" w:eastAsia="仿宋_GB2312" w:cs="Times New Roman"/>
                <w:szCs w:val="28"/>
              </w:rPr>
              <w:t>之前一次召开日期：</w:t>
            </w:r>
            <w:r>
              <w:rPr>
                <w:rFonts w:hint="eastAsia" w:ascii="仿宋_GB2312" w:hAnsi="Times New Roman" w:eastAsia="仿宋_GB2312" w:cs="Times New Roman"/>
                <w:szCs w:val="28"/>
                <w:lang w:val="en-US" w:eastAsia="zh-CN"/>
              </w:rPr>
              <w:t>2018年11月20日</w:t>
            </w:r>
          </w:p>
          <w:p>
            <w:pPr>
              <w:spacing w:line="240" w:lineRule="exact"/>
              <w:jc w:val="left"/>
              <w:rPr>
                <w:rFonts w:ascii="仿宋_GB2312" w:hAnsi="Times New Roman" w:eastAsia="仿宋_GB2312"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5" w:type="dxa"/>
            <w:gridSpan w:val="2"/>
            <w:vAlign w:val="center"/>
          </w:tcPr>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t>10. 校级学生（研究生）代表大会代表经班级团支部推荐、学院（</w:t>
            </w:r>
            <w:r>
              <w:rPr>
                <w:rFonts w:hint="eastAsia" w:ascii="仿宋_GB2312" w:hAnsi="Times New Roman" w:eastAsia="仿宋_GB2312" w:cs="Times New Roman"/>
                <w:szCs w:val="28"/>
                <w:lang w:eastAsia="zh-CN"/>
              </w:rPr>
              <w:t>二级学院</w:t>
            </w:r>
            <w:r>
              <w:rPr>
                <w:rFonts w:hint="eastAsia" w:ascii="仿宋_GB2312" w:hAnsi="Times New Roman" w:eastAsia="仿宋_GB2312" w:cs="Times New Roman"/>
                <w:szCs w:val="28"/>
              </w:rPr>
              <w:t>）组织选举产生。</w:t>
            </w:r>
          </w:p>
        </w:tc>
        <w:tc>
          <w:tcPr>
            <w:tcW w:w="1309" w:type="dxa"/>
            <w:vAlign w:val="center"/>
          </w:tcPr>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sym w:font="Wingdings 2" w:char="0052"/>
            </w:r>
            <w:r>
              <w:rPr>
                <w:rFonts w:hint="eastAsia" w:ascii="仿宋_GB2312" w:hAnsi="Times New Roman" w:eastAsia="仿宋_GB2312" w:cs="Times New Roman"/>
                <w:szCs w:val="28"/>
              </w:rPr>
              <w:t>达标</w:t>
            </w:r>
          </w:p>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t>□未达标</w:t>
            </w:r>
          </w:p>
        </w:tc>
        <w:tc>
          <w:tcPr>
            <w:tcW w:w="1417" w:type="dxa"/>
            <w:vAlign w:val="center"/>
          </w:tcPr>
          <w:p>
            <w:pPr>
              <w:spacing w:line="560" w:lineRule="exact"/>
              <w:jc w:val="left"/>
              <w:rPr>
                <w:rFonts w:ascii="仿宋_GB2312" w:hAnsi="Times New Roman" w:eastAsia="仿宋_GB2312"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5" w:type="dxa"/>
            <w:gridSpan w:val="2"/>
            <w:vAlign w:val="center"/>
          </w:tcPr>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t>11. 学生会组织认真学习贯彻全国学联二十七大会议精神有实质性举措，学生会工作人员普遍知晓习近平总书记贺信和党中央致词精神，了解全国学联大会报告和章程修正案基本内容，了解团中央、教育部有关工作要求。</w:t>
            </w:r>
          </w:p>
        </w:tc>
        <w:tc>
          <w:tcPr>
            <w:tcW w:w="1309" w:type="dxa"/>
            <w:vAlign w:val="center"/>
          </w:tcPr>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sym w:font="Wingdings 2" w:char="0052"/>
            </w:r>
            <w:r>
              <w:rPr>
                <w:rFonts w:hint="eastAsia" w:ascii="仿宋_GB2312" w:hAnsi="Times New Roman" w:eastAsia="仿宋_GB2312" w:cs="Times New Roman"/>
                <w:szCs w:val="28"/>
              </w:rPr>
              <w:t>达标</w:t>
            </w:r>
          </w:p>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t>□未达标</w:t>
            </w:r>
          </w:p>
        </w:tc>
        <w:tc>
          <w:tcPr>
            <w:tcW w:w="1417" w:type="dxa"/>
            <w:vAlign w:val="center"/>
          </w:tcPr>
          <w:p>
            <w:pPr>
              <w:spacing w:line="560" w:lineRule="exact"/>
              <w:jc w:val="left"/>
              <w:rPr>
                <w:rFonts w:ascii="仿宋_GB2312" w:hAnsi="Times New Roman" w:eastAsia="仿宋_GB2312"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5" w:type="dxa"/>
            <w:gridSpan w:val="2"/>
            <w:vAlign w:val="center"/>
          </w:tcPr>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t>12. 组建以学生代表为主，校党委学生工作部门、校团委等共同参与的校级学生会组织工作人员评议会；主席团成员和工作部门负责人每学期向评议会述职。</w:t>
            </w:r>
          </w:p>
        </w:tc>
        <w:tc>
          <w:tcPr>
            <w:tcW w:w="1309" w:type="dxa"/>
            <w:vAlign w:val="center"/>
          </w:tcPr>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sym w:font="Wingdings 2" w:char="0052"/>
            </w:r>
            <w:r>
              <w:rPr>
                <w:rFonts w:hint="eastAsia" w:ascii="仿宋_GB2312" w:hAnsi="Times New Roman" w:eastAsia="仿宋_GB2312" w:cs="Times New Roman"/>
                <w:szCs w:val="28"/>
              </w:rPr>
              <w:t>达标</w:t>
            </w:r>
          </w:p>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t>□未达标</w:t>
            </w:r>
          </w:p>
        </w:tc>
        <w:tc>
          <w:tcPr>
            <w:tcW w:w="1417" w:type="dxa"/>
            <w:vAlign w:val="center"/>
          </w:tcPr>
          <w:p>
            <w:pPr>
              <w:spacing w:line="560" w:lineRule="exact"/>
              <w:jc w:val="left"/>
              <w:rPr>
                <w:rFonts w:ascii="仿宋_GB2312" w:hAnsi="Times New Roman" w:eastAsia="仿宋_GB2312"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5" w:type="dxa"/>
            <w:gridSpan w:val="2"/>
            <w:vAlign w:val="center"/>
          </w:tcPr>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t>13. 学生会组织工作人员参加评奖评优、测评加分、推荐免试攻读研究生等事项时，依据评议结果择优提名，未与其岗位简单挂钩。</w:t>
            </w:r>
          </w:p>
        </w:tc>
        <w:tc>
          <w:tcPr>
            <w:tcW w:w="1309" w:type="dxa"/>
            <w:vAlign w:val="center"/>
          </w:tcPr>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sym w:font="Wingdings 2" w:char="0052"/>
            </w:r>
            <w:r>
              <w:rPr>
                <w:rFonts w:hint="eastAsia" w:ascii="仿宋_GB2312" w:hAnsi="Times New Roman" w:eastAsia="仿宋_GB2312" w:cs="Times New Roman"/>
                <w:szCs w:val="28"/>
              </w:rPr>
              <w:t>达标</w:t>
            </w:r>
          </w:p>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t>□未达标</w:t>
            </w:r>
          </w:p>
        </w:tc>
        <w:tc>
          <w:tcPr>
            <w:tcW w:w="1417" w:type="dxa"/>
            <w:vAlign w:val="center"/>
          </w:tcPr>
          <w:p>
            <w:pPr>
              <w:spacing w:line="560" w:lineRule="exact"/>
              <w:jc w:val="left"/>
              <w:rPr>
                <w:rFonts w:ascii="仿宋_GB2312" w:hAnsi="Times New Roman" w:eastAsia="仿宋_GB2312"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5" w:type="dxa"/>
            <w:gridSpan w:val="2"/>
            <w:vAlign w:val="center"/>
          </w:tcPr>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t>14. 学生会组织的建设纳入了学校党建工作整体规划；党组织定期听取学生会组织工作汇报，研究决定重大事项。</w:t>
            </w:r>
          </w:p>
        </w:tc>
        <w:tc>
          <w:tcPr>
            <w:tcW w:w="1309" w:type="dxa"/>
            <w:vAlign w:val="center"/>
          </w:tcPr>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sym w:font="Wingdings 2" w:char="0052"/>
            </w:r>
            <w:r>
              <w:rPr>
                <w:rFonts w:hint="eastAsia" w:ascii="仿宋_GB2312" w:hAnsi="Times New Roman" w:eastAsia="仿宋_GB2312" w:cs="Times New Roman"/>
                <w:szCs w:val="28"/>
              </w:rPr>
              <w:t>达标</w:t>
            </w:r>
          </w:p>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t>□未达标</w:t>
            </w:r>
          </w:p>
        </w:tc>
        <w:tc>
          <w:tcPr>
            <w:tcW w:w="1417" w:type="dxa"/>
            <w:vAlign w:val="center"/>
          </w:tcPr>
          <w:p>
            <w:pPr>
              <w:spacing w:line="560" w:lineRule="exact"/>
              <w:jc w:val="left"/>
              <w:rPr>
                <w:rFonts w:ascii="仿宋_GB2312" w:hAnsi="Times New Roman" w:eastAsia="仿宋_GB2312"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5" w:type="dxa"/>
            <w:gridSpan w:val="2"/>
            <w:vAlign w:val="center"/>
          </w:tcPr>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t>15. 明确1名校团委专职副书记指导校级学生会组织；聘任校团委专职副书记或干部担任校级学生会组织秘书长。</w:t>
            </w:r>
          </w:p>
        </w:tc>
        <w:tc>
          <w:tcPr>
            <w:tcW w:w="1309" w:type="dxa"/>
            <w:vAlign w:val="center"/>
          </w:tcPr>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sym w:font="Wingdings 2" w:char="0052"/>
            </w:r>
            <w:r>
              <w:rPr>
                <w:rFonts w:hint="eastAsia" w:ascii="仿宋_GB2312" w:hAnsi="Times New Roman" w:eastAsia="仿宋_GB2312" w:cs="Times New Roman"/>
                <w:szCs w:val="28"/>
              </w:rPr>
              <w:t>达标</w:t>
            </w:r>
          </w:p>
          <w:p>
            <w:pPr>
              <w:spacing w:line="440" w:lineRule="exact"/>
              <w:rPr>
                <w:rFonts w:ascii="仿宋_GB2312" w:hAnsi="Times New Roman" w:eastAsia="仿宋_GB2312" w:cs="Times New Roman"/>
                <w:szCs w:val="28"/>
              </w:rPr>
            </w:pPr>
            <w:r>
              <w:rPr>
                <w:rFonts w:hint="eastAsia" w:ascii="仿宋_GB2312" w:hAnsi="Times New Roman" w:eastAsia="仿宋_GB2312" w:cs="Times New Roman"/>
                <w:szCs w:val="28"/>
              </w:rPr>
              <w:t>□未达标</w:t>
            </w:r>
          </w:p>
        </w:tc>
        <w:tc>
          <w:tcPr>
            <w:tcW w:w="1417" w:type="dxa"/>
            <w:vAlign w:val="center"/>
          </w:tcPr>
          <w:p>
            <w:pPr>
              <w:spacing w:line="560" w:lineRule="exact"/>
              <w:jc w:val="left"/>
              <w:rPr>
                <w:rFonts w:ascii="仿宋_GB2312" w:hAnsi="Times New Roman" w:eastAsia="仿宋_GB2312" w:cs="Times New Roman"/>
                <w:szCs w:val="28"/>
              </w:rPr>
            </w:pPr>
          </w:p>
        </w:tc>
      </w:tr>
    </w:tbl>
    <w:p>
      <w:pPr>
        <w:spacing w:line="560" w:lineRule="exact"/>
        <w:ind w:firstLine="640" w:firstLineChars="200"/>
        <w:jc w:val="left"/>
        <w:rPr>
          <w:rFonts w:ascii="Times New Roman" w:hAnsi="Times New Roman" w:eastAsia="黑体" w:cs="Times New Roman"/>
          <w:sz w:val="32"/>
          <w:szCs w:val="32"/>
        </w:rPr>
      </w:pPr>
      <w:r>
        <w:rPr>
          <w:rFonts w:ascii="Times New Roman" w:hAnsi="黑体" w:eastAsia="黑体" w:cs="Times New Roman"/>
          <w:sz w:val="32"/>
          <w:szCs w:val="32"/>
        </w:rPr>
        <w:t>二、《</w:t>
      </w:r>
      <w:r>
        <w:rPr>
          <w:rFonts w:hint="eastAsia" w:ascii="Times New Roman" w:hAnsi="Times New Roman" w:eastAsia="黑体" w:cs="Times New Roman"/>
          <w:sz w:val="32"/>
          <w:szCs w:val="32"/>
          <w:lang w:eastAsia="zh-CN"/>
        </w:rPr>
        <w:t>四川三河职业学院</w:t>
      </w:r>
      <w:r>
        <w:rPr>
          <w:rFonts w:ascii="Times New Roman" w:hAnsi="黑体" w:eastAsia="黑体" w:cs="Times New Roman"/>
          <w:sz w:val="32"/>
          <w:szCs w:val="32"/>
        </w:rPr>
        <w:t>学生会章程》</w:t>
      </w:r>
    </w:p>
    <w:p>
      <w:pPr>
        <w:jc w:val="center"/>
        <w:rPr>
          <w:rFonts w:ascii="方正小标宋简体" w:eastAsia="方正小标宋简体"/>
          <w:sz w:val="44"/>
        </w:rPr>
      </w:pPr>
      <w:r>
        <w:rPr>
          <w:rFonts w:hint="eastAsia" w:ascii="方正小标宋简体" w:eastAsia="方正小标宋简体"/>
          <w:sz w:val="44"/>
          <w:lang w:val="en-US" w:eastAsia="zh-CN"/>
        </w:rPr>
        <w:t>四川三河职业学院</w:t>
      </w:r>
      <w:r>
        <w:rPr>
          <w:rFonts w:hint="eastAsia" w:ascii="方正小标宋简体" w:eastAsia="方正小标宋简体"/>
          <w:sz w:val="44"/>
        </w:rPr>
        <w:t>学生会章程</w:t>
      </w:r>
    </w:p>
    <w:p>
      <w:pPr>
        <w:spacing w:before="156" w:beforeLines="50" w:after="156" w:afterLines="50" w:line="560" w:lineRule="exact"/>
        <w:jc w:val="center"/>
        <w:rPr>
          <w:rFonts w:ascii="黑体" w:hAnsi="黑体" w:eastAsia="黑体"/>
          <w:sz w:val="32"/>
        </w:rPr>
      </w:pPr>
      <w:r>
        <w:rPr>
          <w:rFonts w:hint="eastAsia" w:ascii="黑体" w:hAnsi="黑体" w:eastAsia="黑体"/>
          <w:sz w:val="32"/>
        </w:rPr>
        <w:t>第一章　总 则</w:t>
      </w:r>
    </w:p>
    <w:p>
      <w:pPr>
        <w:spacing w:line="576" w:lineRule="exact"/>
        <w:ind w:firstLine="643" w:firstLineChars="200"/>
        <w:rPr>
          <w:rFonts w:ascii="仿宋_GB2312" w:hAnsi="黑体" w:eastAsia="仿宋_GB2312"/>
          <w:sz w:val="32"/>
        </w:rPr>
      </w:pPr>
      <w:r>
        <w:rPr>
          <w:rFonts w:hint="eastAsia" w:ascii="仿宋_GB2312" w:hAnsi="黑体" w:eastAsia="仿宋_GB2312"/>
          <w:b/>
          <w:sz w:val="32"/>
        </w:rPr>
        <w:t>第一条</w:t>
      </w:r>
      <w:r>
        <w:rPr>
          <w:rFonts w:ascii="仿宋_GB2312" w:hAnsi="黑体" w:eastAsia="仿宋_GB2312"/>
          <w:sz w:val="32"/>
        </w:rPr>
        <w:t>　</w:t>
      </w:r>
      <w:r>
        <w:rPr>
          <w:rFonts w:hint="eastAsia" w:ascii="仿宋_GB2312" w:hAnsi="黑体" w:eastAsia="仿宋_GB2312"/>
          <w:sz w:val="32"/>
          <w:lang w:eastAsia="zh-CN"/>
        </w:rPr>
        <w:t>四川三河职业学院</w:t>
      </w:r>
      <w:r>
        <w:rPr>
          <w:rFonts w:hint="eastAsia" w:ascii="仿宋_GB2312" w:hAnsi="黑体" w:eastAsia="仿宋_GB2312"/>
          <w:sz w:val="32"/>
        </w:rPr>
        <w:t>学生会是</w:t>
      </w:r>
      <w:r>
        <w:rPr>
          <w:rFonts w:hint="eastAsia" w:ascii="仿宋_GB2312" w:hAnsi="黑体" w:eastAsia="仿宋_GB2312"/>
          <w:sz w:val="32"/>
          <w:lang w:eastAsia="zh-CN"/>
        </w:rPr>
        <w:t>四川三河职业学院</w:t>
      </w:r>
      <w:r>
        <w:rPr>
          <w:rFonts w:hint="eastAsia" w:ascii="仿宋_GB2312" w:hAnsi="黑体" w:eastAsia="仿宋_GB2312"/>
          <w:sz w:val="32"/>
        </w:rPr>
        <w:t>学生的群众性组织。</w:t>
      </w:r>
    </w:p>
    <w:p>
      <w:pPr>
        <w:spacing w:line="576" w:lineRule="exact"/>
        <w:ind w:firstLine="643" w:firstLineChars="200"/>
        <w:rPr>
          <w:rFonts w:ascii="仿宋_GB2312" w:hAnsi="黑体" w:eastAsia="仿宋_GB2312"/>
          <w:sz w:val="32"/>
        </w:rPr>
      </w:pPr>
      <w:r>
        <w:rPr>
          <w:rFonts w:ascii="仿宋_GB2312" w:hAnsi="黑体" w:eastAsia="仿宋_GB2312"/>
          <w:b/>
          <w:sz w:val="32"/>
        </w:rPr>
        <w:t>第二条</w:t>
      </w:r>
      <w:r>
        <w:rPr>
          <w:rFonts w:ascii="仿宋_GB2312" w:hAnsi="黑体" w:eastAsia="仿宋_GB2312"/>
          <w:sz w:val="32"/>
        </w:rPr>
        <w:t>　</w:t>
      </w:r>
      <w:r>
        <w:rPr>
          <w:rFonts w:hint="eastAsia" w:ascii="仿宋_GB2312" w:hAnsi="黑体" w:eastAsia="仿宋_GB2312"/>
          <w:sz w:val="32"/>
          <w:lang w:eastAsia="zh-CN"/>
        </w:rPr>
        <w:t>四川三河职业学院</w:t>
      </w:r>
      <w:r>
        <w:rPr>
          <w:rFonts w:hint="eastAsia" w:ascii="仿宋_GB2312" w:hAnsi="黑体" w:eastAsia="仿宋_GB2312"/>
          <w:sz w:val="32"/>
        </w:rPr>
        <w:t>学生会在</w:t>
      </w:r>
      <w:r>
        <w:rPr>
          <w:rFonts w:hint="eastAsia" w:ascii="仿宋_GB2312" w:hAnsi="黑体" w:eastAsia="仿宋_GB2312"/>
          <w:sz w:val="32"/>
          <w:lang w:val="en-US" w:eastAsia="zh-CN"/>
        </w:rPr>
        <w:t>学校</w:t>
      </w:r>
      <w:r>
        <w:rPr>
          <w:rFonts w:hint="eastAsia" w:ascii="仿宋_GB2312" w:hAnsi="黑体" w:eastAsia="仿宋_GB2312"/>
          <w:sz w:val="32"/>
        </w:rPr>
        <w:t>党委的领导和</w:t>
      </w:r>
      <w:r>
        <w:rPr>
          <w:rFonts w:hint="eastAsia" w:ascii="仿宋_GB2312" w:hAnsi="黑体" w:eastAsia="仿宋_GB2312"/>
          <w:sz w:val="32"/>
          <w:lang w:val="en-US" w:eastAsia="zh-CN"/>
        </w:rPr>
        <w:t>校</w:t>
      </w:r>
      <w:r>
        <w:rPr>
          <w:rFonts w:hint="eastAsia" w:ascii="仿宋_GB2312" w:hAnsi="黑体" w:eastAsia="仿宋_GB2312"/>
          <w:sz w:val="32"/>
        </w:rPr>
        <w:t>团委的指导下，依靠</w:t>
      </w:r>
      <w:r>
        <w:rPr>
          <w:rFonts w:hint="eastAsia" w:ascii="仿宋_GB2312" w:hAnsi="黑体" w:eastAsia="仿宋_GB2312"/>
          <w:sz w:val="32"/>
          <w:lang w:eastAsia="zh-CN"/>
        </w:rPr>
        <w:t>全院</w:t>
      </w:r>
      <w:r>
        <w:rPr>
          <w:rFonts w:hint="eastAsia" w:ascii="仿宋_GB2312" w:hAnsi="黑体" w:eastAsia="仿宋_GB2312"/>
          <w:sz w:val="32"/>
        </w:rPr>
        <w:t>学生开展工作。</w:t>
      </w:r>
    </w:p>
    <w:p>
      <w:pPr>
        <w:spacing w:line="576" w:lineRule="exact"/>
        <w:ind w:firstLine="643" w:firstLineChars="200"/>
        <w:rPr>
          <w:rFonts w:ascii="仿宋_GB2312" w:hAnsi="黑体" w:eastAsia="仿宋_GB2312"/>
          <w:sz w:val="32"/>
        </w:rPr>
      </w:pPr>
      <w:r>
        <w:rPr>
          <w:rFonts w:hint="eastAsia" w:ascii="仿宋_GB2312" w:hAnsi="黑体" w:eastAsia="仿宋_GB2312"/>
          <w:b/>
          <w:sz w:val="32"/>
        </w:rPr>
        <w:t>第三条</w:t>
      </w:r>
      <w:r>
        <w:rPr>
          <w:rFonts w:hint="eastAsia" w:ascii="仿宋_GB2312" w:hAnsi="黑体" w:eastAsia="仿宋_GB2312"/>
          <w:sz w:val="32"/>
        </w:rPr>
        <w:t>　本会承认《中华全国学生联合会章程》和《四川省学生联合会章程》，并作为团体会员，参加中华全国学生联合会和四川省学生联合会。</w:t>
      </w:r>
    </w:p>
    <w:p>
      <w:pPr>
        <w:spacing w:line="576" w:lineRule="exact"/>
        <w:ind w:firstLine="643" w:firstLineChars="200"/>
        <w:rPr>
          <w:rFonts w:ascii="仿宋_GB2312" w:hAnsi="黑体" w:eastAsia="仿宋_GB2312"/>
          <w:sz w:val="32"/>
        </w:rPr>
      </w:pPr>
      <w:r>
        <w:rPr>
          <w:rFonts w:ascii="仿宋_GB2312" w:hAnsi="黑体" w:eastAsia="仿宋_GB2312"/>
          <w:b/>
          <w:sz w:val="32"/>
        </w:rPr>
        <w:t>第四条</w:t>
      </w:r>
      <w:r>
        <w:rPr>
          <w:rFonts w:hint="eastAsia" w:ascii="仿宋_GB2312" w:hAnsi="黑体" w:eastAsia="仿宋_GB2312"/>
          <w:sz w:val="32"/>
        </w:rPr>
        <w:t>　本会的宗旨是：全面贯彻执行党的教育方针，巩固和完善党领导下的“一心双环”团学组织格局，围绕</w:t>
      </w:r>
      <w:r>
        <w:rPr>
          <w:rFonts w:hint="eastAsia" w:ascii="仿宋_GB2312" w:hAnsi="黑体" w:eastAsia="仿宋_GB2312"/>
          <w:sz w:val="32"/>
          <w:lang w:eastAsia="zh-CN"/>
        </w:rPr>
        <w:t>学校</w:t>
      </w:r>
      <w:r>
        <w:rPr>
          <w:rFonts w:hint="eastAsia" w:ascii="仿宋_GB2312" w:hAnsi="黑体" w:eastAsia="仿宋_GB2312"/>
          <w:sz w:val="32"/>
        </w:rPr>
        <w:t>党政工作中心，充分发挥桥梁与纽带作用，全心全意为广大学生服务，代表广大学生利益，反映学生意愿，积极参与</w:t>
      </w:r>
      <w:r>
        <w:rPr>
          <w:rFonts w:hint="eastAsia" w:ascii="仿宋_GB2312" w:hAnsi="黑体" w:eastAsia="仿宋_GB2312"/>
          <w:sz w:val="32"/>
          <w:lang w:eastAsia="zh-CN"/>
        </w:rPr>
        <w:t>学校</w:t>
      </w:r>
      <w:r>
        <w:rPr>
          <w:rFonts w:hint="eastAsia" w:ascii="仿宋_GB2312" w:hAnsi="黑体" w:eastAsia="仿宋_GB2312"/>
          <w:sz w:val="32"/>
        </w:rPr>
        <w:t>民主管理，为把</w:t>
      </w:r>
      <w:r>
        <w:rPr>
          <w:rFonts w:hint="eastAsia" w:ascii="仿宋_GB2312" w:eastAsia="仿宋_GB2312"/>
          <w:color w:val="000000"/>
          <w:sz w:val="32"/>
          <w:szCs w:val="44"/>
          <w:lang w:val="en-US" w:eastAsia="zh-CN"/>
        </w:rPr>
        <w:t>学校</w:t>
      </w:r>
      <w:r>
        <w:rPr>
          <w:rFonts w:hint="eastAsia" w:ascii="仿宋_GB2312" w:hAnsi="仿宋" w:eastAsia="仿宋_GB2312" w:cs="Times New Roman"/>
          <w:sz w:val="32"/>
          <w:szCs w:val="32"/>
        </w:rPr>
        <w:t>建成川滇黔相邻区域中小微企业家人才培养的摇篮</w:t>
      </w:r>
      <w:r>
        <w:rPr>
          <w:rFonts w:hint="eastAsia" w:ascii="仿宋_GB2312" w:hAnsi="黑体" w:eastAsia="仿宋_GB2312"/>
          <w:sz w:val="32"/>
        </w:rPr>
        <w:t>而奋斗。</w:t>
      </w:r>
    </w:p>
    <w:p>
      <w:pPr>
        <w:spacing w:line="576" w:lineRule="exact"/>
        <w:ind w:firstLine="643" w:firstLineChars="200"/>
        <w:rPr>
          <w:rFonts w:ascii="仿宋_GB2312" w:hAnsi="黑体" w:eastAsia="仿宋_GB2312"/>
          <w:sz w:val="32"/>
        </w:rPr>
      </w:pPr>
      <w:r>
        <w:rPr>
          <w:rFonts w:hint="eastAsia" w:ascii="仿宋_GB2312" w:hAnsi="黑体" w:eastAsia="仿宋_GB2312"/>
          <w:b/>
          <w:sz w:val="32"/>
        </w:rPr>
        <w:t>第五条</w:t>
      </w:r>
      <w:r>
        <w:rPr>
          <w:rFonts w:hint="eastAsia" w:ascii="仿宋_GB2312" w:hAnsi="黑体" w:eastAsia="仿宋_GB2312"/>
          <w:sz w:val="32"/>
        </w:rPr>
        <w:t>　本会的基本任务是：</w:t>
      </w:r>
    </w:p>
    <w:p>
      <w:pPr>
        <w:spacing w:line="576" w:lineRule="exact"/>
        <w:ind w:firstLine="640" w:firstLineChars="200"/>
        <w:rPr>
          <w:rFonts w:ascii="仿宋_GB2312" w:hAnsi="黑体" w:eastAsia="仿宋_GB2312"/>
          <w:sz w:val="32"/>
        </w:rPr>
      </w:pPr>
      <w:r>
        <w:rPr>
          <w:rFonts w:hint="eastAsia" w:ascii="仿宋_GB2312" w:hAnsi="黑体" w:eastAsia="仿宋_GB2312"/>
          <w:sz w:val="32"/>
        </w:rPr>
        <w:t>（一）遵循和贯彻党的基本路线和教育方针，完成</w:t>
      </w:r>
      <w:r>
        <w:rPr>
          <w:rFonts w:hint="eastAsia" w:ascii="仿宋_GB2312" w:hAnsi="黑体" w:eastAsia="仿宋_GB2312"/>
          <w:sz w:val="32"/>
          <w:lang w:eastAsia="zh-CN"/>
        </w:rPr>
        <w:t>学校党委</w:t>
      </w:r>
      <w:r>
        <w:rPr>
          <w:rFonts w:hint="eastAsia" w:ascii="仿宋_GB2312" w:hAnsi="黑体" w:eastAsia="仿宋_GB2312"/>
          <w:sz w:val="32"/>
        </w:rPr>
        <w:t>交给的各项工作任务，开展爱国主义、集体主义和社会主义教育，推行积极的舆论导向，引导同学树立正确的世界观、价值观和人生观；</w:t>
      </w:r>
    </w:p>
    <w:p>
      <w:pPr>
        <w:spacing w:line="576" w:lineRule="exact"/>
        <w:ind w:firstLine="640" w:firstLineChars="200"/>
        <w:rPr>
          <w:rFonts w:ascii="仿宋_GB2312" w:hAnsi="黑体" w:eastAsia="仿宋_GB2312"/>
          <w:sz w:val="32"/>
        </w:rPr>
      </w:pPr>
      <w:r>
        <w:rPr>
          <w:rFonts w:hint="eastAsia" w:ascii="仿宋_GB2312" w:hAnsi="黑体" w:eastAsia="仿宋_GB2312"/>
          <w:sz w:val="32"/>
        </w:rPr>
        <w:t>（二）维护校规校纪，倡导良好的校风、学风，促进同学之间、师生之间的团结，协助</w:t>
      </w:r>
      <w:r>
        <w:rPr>
          <w:rFonts w:hint="eastAsia" w:ascii="仿宋_GB2312" w:hAnsi="黑体" w:eastAsia="仿宋_GB2312"/>
          <w:sz w:val="32"/>
          <w:lang w:eastAsia="zh-CN"/>
        </w:rPr>
        <w:t>学校</w:t>
      </w:r>
      <w:r>
        <w:rPr>
          <w:rFonts w:hint="eastAsia" w:ascii="仿宋_GB2312" w:hAnsi="黑体" w:eastAsia="仿宋_GB2312"/>
          <w:sz w:val="32"/>
        </w:rPr>
        <w:t xml:space="preserve">建设良好的教学秩序和学习、生活环境；  </w:t>
      </w:r>
    </w:p>
    <w:p>
      <w:pPr>
        <w:spacing w:line="576" w:lineRule="exact"/>
        <w:ind w:firstLine="640" w:firstLineChars="200"/>
        <w:rPr>
          <w:rFonts w:ascii="仿宋_GB2312" w:hAnsi="黑体" w:eastAsia="仿宋_GB2312"/>
          <w:sz w:val="32"/>
        </w:rPr>
      </w:pPr>
      <w:r>
        <w:rPr>
          <w:rFonts w:hint="eastAsia" w:ascii="仿宋_GB2312" w:hAnsi="黑体" w:eastAsia="仿宋_GB2312"/>
          <w:sz w:val="32"/>
        </w:rPr>
        <w:t>（三）代表和维护广大同学的正当权益和要求，通过</w:t>
      </w:r>
      <w:r>
        <w:rPr>
          <w:rFonts w:hint="eastAsia" w:ascii="仿宋_GB2312" w:hAnsi="黑体" w:eastAsia="仿宋_GB2312"/>
          <w:sz w:val="32"/>
          <w:lang w:eastAsia="zh-CN"/>
        </w:rPr>
        <w:t>学校</w:t>
      </w:r>
      <w:r>
        <w:rPr>
          <w:rFonts w:hint="eastAsia" w:ascii="仿宋_GB2312" w:hAnsi="黑体" w:eastAsia="仿宋_GB2312"/>
          <w:sz w:val="32"/>
        </w:rPr>
        <w:t>各种正常渠道，反映同学的建议、意见和要求，参与涉及学生的</w:t>
      </w:r>
      <w:r>
        <w:rPr>
          <w:rFonts w:hint="eastAsia" w:ascii="仿宋_GB2312" w:hAnsi="黑体" w:eastAsia="仿宋_GB2312"/>
          <w:sz w:val="32"/>
          <w:lang w:eastAsia="zh-CN"/>
        </w:rPr>
        <w:t>学院</w:t>
      </w:r>
      <w:r>
        <w:rPr>
          <w:rFonts w:hint="eastAsia" w:ascii="仿宋_GB2312" w:hAnsi="黑体" w:eastAsia="仿宋_GB2312"/>
          <w:sz w:val="32"/>
        </w:rPr>
        <w:t xml:space="preserve">事务的民主管理，维护同学的正当权益；  </w:t>
      </w:r>
    </w:p>
    <w:p>
      <w:pPr>
        <w:spacing w:line="576" w:lineRule="exact"/>
        <w:ind w:firstLine="640" w:firstLineChars="200"/>
        <w:rPr>
          <w:rFonts w:ascii="仿宋_GB2312" w:hAnsi="黑体" w:eastAsia="仿宋_GB2312"/>
          <w:sz w:val="32"/>
        </w:rPr>
      </w:pPr>
      <w:r>
        <w:rPr>
          <w:rFonts w:hint="eastAsia" w:ascii="仿宋_GB2312" w:hAnsi="黑体" w:eastAsia="仿宋_GB2312"/>
          <w:sz w:val="32"/>
        </w:rPr>
        <w:t>（四）以自我服务、自我管理、自我教育</w:t>
      </w:r>
      <w:r>
        <w:rPr>
          <w:rFonts w:hint="eastAsia" w:ascii="仿宋_GB2312" w:hAnsi="黑体" w:eastAsia="仿宋_GB2312"/>
          <w:sz w:val="32"/>
          <w:lang w:eastAsia="zh-CN"/>
        </w:rPr>
        <w:t>、</w:t>
      </w:r>
      <w:r>
        <w:rPr>
          <w:rFonts w:hint="eastAsia" w:ascii="仿宋_GB2312" w:hAnsi="黑体" w:eastAsia="仿宋_GB2312"/>
          <w:sz w:val="32"/>
          <w:lang w:val="en-US" w:eastAsia="zh-CN"/>
        </w:rPr>
        <w:t>自我监督</w:t>
      </w:r>
      <w:r>
        <w:rPr>
          <w:rFonts w:hint="eastAsia" w:ascii="仿宋_GB2312" w:hAnsi="黑体" w:eastAsia="仿宋_GB2312"/>
          <w:sz w:val="32"/>
        </w:rPr>
        <w:t>为方针，组织同学参加社会实践活动和社会服务活动，根据同学特点开展课外科技、文化、体育等健康有益的各种活动，培养同学的全面素质。</w:t>
      </w:r>
    </w:p>
    <w:p>
      <w:pPr>
        <w:spacing w:line="576" w:lineRule="exact"/>
        <w:ind w:firstLine="643" w:firstLineChars="200"/>
        <w:rPr>
          <w:rFonts w:ascii="仿宋_GB2312" w:hAnsi="黑体" w:eastAsia="仿宋_GB2312"/>
          <w:sz w:val="32"/>
        </w:rPr>
      </w:pPr>
      <w:r>
        <w:rPr>
          <w:rFonts w:ascii="仿宋_GB2312" w:hAnsi="黑体" w:eastAsia="仿宋_GB2312"/>
          <w:b/>
          <w:sz w:val="32"/>
        </w:rPr>
        <w:t>第六条</w:t>
      </w:r>
      <w:r>
        <w:rPr>
          <w:rFonts w:ascii="仿宋_GB2312" w:hAnsi="黑体" w:eastAsia="仿宋_GB2312"/>
          <w:sz w:val="32"/>
        </w:rPr>
        <w:t>　</w:t>
      </w:r>
      <w:r>
        <w:rPr>
          <w:rFonts w:hint="eastAsia" w:ascii="仿宋_GB2312" w:hAnsi="黑体" w:eastAsia="仿宋_GB2312"/>
          <w:sz w:val="32"/>
        </w:rPr>
        <w:t>本会实行民主集中制的组织原则。</w:t>
      </w:r>
    </w:p>
    <w:p>
      <w:pPr>
        <w:spacing w:line="576" w:lineRule="exact"/>
        <w:ind w:firstLine="643" w:firstLineChars="200"/>
        <w:rPr>
          <w:rFonts w:ascii="仿宋_GB2312" w:hAnsi="黑体" w:eastAsia="仿宋_GB2312"/>
          <w:sz w:val="32"/>
        </w:rPr>
      </w:pPr>
      <w:r>
        <w:rPr>
          <w:rFonts w:ascii="仿宋_GB2312" w:hAnsi="黑体" w:eastAsia="仿宋_GB2312"/>
          <w:b/>
          <w:sz w:val="32"/>
        </w:rPr>
        <w:t>第七条</w:t>
      </w:r>
      <w:r>
        <w:rPr>
          <w:rFonts w:ascii="仿宋_GB2312" w:hAnsi="黑体" w:eastAsia="仿宋_GB2312"/>
          <w:sz w:val="32"/>
        </w:rPr>
        <w:t>　</w:t>
      </w:r>
      <w:r>
        <w:rPr>
          <w:rFonts w:hint="eastAsia" w:ascii="仿宋_GB2312" w:hAnsi="黑体" w:eastAsia="仿宋_GB2312"/>
          <w:sz w:val="32"/>
        </w:rPr>
        <w:t>本会的一切活动以《中华人民共和国宪法》为最高准则。</w:t>
      </w:r>
    </w:p>
    <w:p>
      <w:pPr>
        <w:spacing w:before="156" w:beforeLines="50" w:after="156" w:afterLines="50" w:line="576" w:lineRule="exact"/>
        <w:jc w:val="center"/>
        <w:rPr>
          <w:rFonts w:ascii="黑体" w:hAnsi="黑体" w:eastAsia="黑体"/>
          <w:sz w:val="32"/>
        </w:rPr>
      </w:pPr>
      <w:r>
        <w:rPr>
          <w:rFonts w:ascii="黑体" w:hAnsi="黑体" w:eastAsia="黑体"/>
          <w:sz w:val="32"/>
        </w:rPr>
        <w:t>第二章　会</w:t>
      </w:r>
      <w:r>
        <w:rPr>
          <w:rFonts w:hint="eastAsia" w:ascii="黑体" w:hAnsi="黑体" w:eastAsia="黑体"/>
          <w:sz w:val="32"/>
        </w:rPr>
        <w:t xml:space="preserve"> </w:t>
      </w:r>
      <w:r>
        <w:rPr>
          <w:rFonts w:ascii="黑体" w:hAnsi="黑体" w:eastAsia="黑体"/>
          <w:sz w:val="32"/>
        </w:rPr>
        <w:t>员</w:t>
      </w:r>
    </w:p>
    <w:p>
      <w:pPr>
        <w:spacing w:line="576" w:lineRule="exact"/>
        <w:ind w:firstLine="660"/>
        <w:rPr>
          <w:rFonts w:ascii="仿宋_GB2312" w:hAnsi="黑体" w:eastAsia="仿宋_GB2312"/>
          <w:sz w:val="32"/>
        </w:rPr>
      </w:pPr>
      <w:r>
        <w:rPr>
          <w:rFonts w:ascii="仿宋_GB2312" w:hAnsi="黑体" w:eastAsia="仿宋_GB2312"/>
          <w:b/>
          <w:sz w:val="32"/>
        </w:rPr>
        <w:t>第八条</w:t>
      </w:r>
      <w:r>
        <w:rPr>
          <w:rFonts w:ascii="仿宋_GB2312" w:hAnsi="黑体" w:eastAsia="仿宋_GB2312"/>
          <w:sz w:val="32"/>
        </w:rPr>
        <w:t>　</w:t>
      </w:r>
      <w:r>
        <w:rPr>
          <w:rFonts w:hint="eastAsia" w:ascii="仿宋_GB2312" w:hAnsi="黑体" w:eastAsia="仿宋_GB2312"/>
          <w:sz w:val="32"/>
        </w:rPr>
        <w:t>凡取得</w:t>
      </w:r>
      <w:r>
        <w:rPr>
          <w:rFonts w:hint="eastAsia" w:ascii="仿宋_GB2312" w:hAnsi="黑体" w:eastAsia="仿宋_GB2312"/>
          <w:sz w:val="32"/>
          <w:lang w:eastAsia="zh-CN"/>
        </w:rPr>
        <w:t>四川三河职业学院</w:t>
      </w:r>
      <w:r>
        <w:rPr>
          <w:rFonts w:hint="eastAsia" w:ascii="仿宋_GB2312" w:hAnsi="黑体" w:eastAsia="仿宋_GB2312"/>
          <w:sz w:val="32"/>
        </w:rPr>
        <w:t>学籍的在校大学生，承认本会章程，均为本会会员。</w:t>
      </w:r>
    </w:p>
    <w:p>
      <w:pPr>
        <w:spacing w:line="576" w:lineRule="exact"/>
        <w:ind w:firstLine="660"/>
        <w:rPr>
          <w:rFonts w:ascii="仿宋_GB2312" w:hAnsi="黑体" w:eastAsia="仿宋_GB2312"/>
          <w:sz w:val="32"/>
        </w:rPr>
      </w:pPr>
      <w:r>
        <w:rPr>
          <w:rFonts w:ascii="仿宋_GB2312" w:hAnsi="黑体" w:eastAsia="仿宋_GB2312"/>
          <w:b/>
          <w:sz w:val="32"/>
        </w:rPr>
        <w:t>第九条</w:t>
      </w:r>
      <w:r>
        <w:rPr>
          <w:rFonts w:ascii="仿宋_GB2312" w:hAnsi="黑体" w:eastAsia="仿宋_GB2312"/>
          <w:sz w:val="32"/>
        </w:rPr>
        <w:t>　</w:t>
      </w:r>
      <w:r>
        <w:rPr>
          <w:rFonts w:hint="eastAsia" w:ascii="仿宋_GB2312" w:hAnsi="黑体" w:eastAsia="仿宋_GB2312"/>
          <w:sz w:val="32"/>
        </w:rPr>
        <w:t>会员的基本权利：</w:t>
      </w:r>
    </w:p>
    <w:p>
      <w:pPr>
        <w:spacing w:line="576" w:lineRule="exact"/>
        <w:ind w:firstLine="660"/>
        <w:rPr>
          <w:rFonts w:hint="eastAsia" w:ascii="仿宋_GB2312" w:hAnsi="黑体" w:eastAsia="仿宋_GB2312"/>
          <w:sz w:val="32"/>
        </w:rPr>
      </w:pPr>
      <w:r>
        <w:rPr>
          <w:rFonts w:hint="eastAsia" w:ascii="仿宋_GB2312" w:hAnsi="黑体" w:eastAsia="仿宋_GB2312"/>
          <w:sz w:val="32"/>
        </w:rPr>
        <w:t>（一）会员有平等的选举权、被选举权和表决权（留校察看处分期间者除外）；</w:t>
      </w:r>
    </w:p>
    <w:p>
      <w:pPr>
        <w:spacing w:line="576" w:lineRule="exact"/>
        <w:ind w:firstLine="660"/>
        <w:rPr>
          <w:rFonts w:ascii="仿宋_GB2312" w:hAnsi="黑体" w:eastAsia="仿宋_GB2312"/>
          <w:sz w:val="32"/>
        </w:rPr>
      </w:pPr>
      <w:r>
        <w:rPr>
          <w:rFonts w:hint="eastAsia" w:ascii="仿宋_GB2312" w:hAnsi="黑体" w:eastAsia="仿宋_GB2312"/>
          <w:sz w:val="32"/>
        </w:rPr>
        <w:t>（二）对本会工作有讨论、建议、批评、监督和质询的权利；</w:t>
      </w:r>
    </w:p>
    <w:p>
      <w:pPr>
        <w:spacing w:line="576" w:lineRule="exact"/>
        <w:ind w:firstLine="660"/>
        <w:rPr>
          <w:rFonts w:ascii="仿宋_GB2312" w:hAnsi="黑体" w:eastAsia="仿宋_GB2312"/>
          <w:sz w:val="32"/>
        </w:rPr>
      </w:pPr>
      <w:r>
        <w:rPr>
          <w:rFonts w:hint="eastAsia" w:ascii="仿宋_GB2312" w:hAnsi="黑体" w:eastAsia="仿宋_GB2312"/>
          <w:sz w:val="32"/>
        </w:rPr>
        <w:t>（三）有参加本会所举办的各项活动的权利；</w:t>
      </w:r>
    </w:p>
    <w:p>
      <w:pPr>
        <w:spacing w:line="576" w:lineRule="exact"/>
        <w:ind w:firstLine="660"/>
        <w:rPr>
          <w:rFonts w:ascii="仿宋_GB2312" w:hAnsi="黑体" w:eastAsia="仿宋_GB2312"/>
          <w:sz w:val="32"/>
        </w:rPr>
      </w:pPr>
      <w:r>
        <w:rPr>
          <w:rFonts w:hint="eastAsia" w:ascii="仿宋_GB2312" w:hAnsi="黑体" w:eastAsia="仿宋_GB2312"/>
          <w:sz w:val="32"/>
        </w:rPr>
        <w:t>（四）会员有向学生会或通过学生会向</w:t>
      </w:r>
      <w:r>
        <w:rPr>
          <w:rFonts w:hint="eastAsia" w:ascii="仿宋_GB2312" w:hAnsi="黑体" w:eastAsia="仿宋_GB2312"/>
          <w:sz w:val="32"/>
          <w:lang w:eastAsia="zh-CN"/>
        </w:rPr>
        <w:t>学校</w:t>
      </w:r>
      <w:r>
        <w:rPr>
          <w:rFonts w:hint="eastAsia" w:ascii="仿宋_GB2312" w:hAnsi="黑体" w:eastAsia="仿宋_GB2312"/>
          <w:sz w:val="32"/>
        </w:rPr>
        <w:t>领导及有关部门反映会员在学习、生活、工作等方面问题和提出改进措施的权利。</w:t>
      </w:r>
    </w:p>
    <w:p>
      <w:pPr>
        <w:spacing w:line="576" w:lineRule="exact"/>
        <w:ind w:firstLine="660"/>
        <w:rPr>
          <w:rFonts w:hint="eastAsia" w:ascii="仿宋_GB2312" w:hAnsi="黑体" w:eastAsia="仿宋_GB2312"/>
          <w:sz w:val="32"/>
        </w:rPr>
      </w:pPr>
      <w:r>
        <w:rPr>
          <w:rFonts w:ascii="仿宋_GB2312" w:hAnsi="黑体" w:eastAsia="仿宋_GB2312"/>
          <w:b/>
          <w:sz w:val="32"/>
        </w:rPr>
        <w:t>第十条</w:t>
      </w:r>
      <w:r>
        <w:rPr>
          <w:rFonts w:ascii="仿宋_GB2312" w:hAnsi="黑体" w:eastAsia="仿宋_GB2312"/>
          <w:sz w:val="32"/>
        </w:rPr>
        <w:t>　</w:t>
      </w:r>
      <w:r>
        <w:rPr>
          <w:rFonts w:hint="eastAsia" w:ascii="仿宋_GB2312" w:hAnsi="黑体" w:eastAsia="仿宋_GB2312"/>
          <w:sz w:val="32"/>
        </w:rPr>
        <w:t>会员的基本义务：</w:t>
      </w:r>
    </w:p>
    <w:p>
      <w:pPr>
        <w:spacing w:line="576" w:lineRule="exact"/>
        <w:ind w:firstLine="660"/>
        <w:rPr>
          <w:rFonts w:ascii="仿宋_GB2312" w:hAnsi="黑体" w:eastAsia="仿宋_GB2312"/>
          <w:sz w:val="32"/>
        </w:rPr>
      </w:pPr>
      <w:r>
        <w:rPr>
          <w:rFonts w:hint="eastAsia" w:ascii="仿宋_GB2312" w:hAnsi="黑体" w:eastAsia="仿宋_GB2312"/>
          <w:sz w:val="32"/>
        </w:rPr>
        <w:t xml:space="preserve">（一）遵守本会章程，执行本会决议，维护本会荣誉；  </w:t>
      </w:r>
    </w:p>
    <w:p>
      <w:pPr>
        <w:spacing w:line="576" w:lineRule="exact"/>
        <w:ind w:firstLine="660"/>
        <w:rPr>
          <w:rFonts w:ascii="仿宋_GB2312" w:hAnsi="黑体" w:eastAsia="仿宋_GB2312"/>
          <w:sz w:val="32"/>
        </w:rPr>
      </w:pPr>
      <w:r>
        <w:rPr>
          <w:rFonts w:hint="eastAsia" w:ascii="仿宋_GB2312" w:hAnsi="黑体" w:eastAsia="仿宋_GB2312"/>
          <w:sz w:val="32"/>
        </w:rPr>
        <w:t>（二）参加本会组织的活动，完成本会交给的任务。</w:t>
      </w:r>
    </w:p>
    <w:p>
      <w:pPr>
        <w:spacing w:before="156" w:beforeLines="50" w:after="156" w:afterLines="50" w:line="576" w:lineRule="exact"/>
        <w:jc w:val="center"/>
        <w:rPr>
          <w:rFonts w:hint="eastAsia" w:ascii="黑体" w:hAnsi="黑体" w:eastAsia="黑体"/>
          <w:sz w:val="32"/>
        </w:rPr>
      </w:pPr>
      <w:r>
        <w:rPr>
          <w:rFonts w:ascii="黑体" w:hAnsi="黑体" w:eastAsia="黑体"/>
          <w:sz w:val="32"/>
        </w:rPr>
        <w:t>第三章　学生代表大会</w:t>
      </w:r>
    </w:p>
    <w:p>
      <w:pPr>
        <w:spacing w:line="576" w:lineRule="exact"/>
        <w:ind w:firstLine="660"/>
        <w:rPr>
          <w:rFonts w:ascii="仿宋_GB2312" w:hAnsi="黑体" w:eastAsia="仿宋_GB2312"/>
          <w:sz w:val="32"/>
        </w:rPr>
      </w:pPr>
      <w:r>
        <w:rPr>
          <w:rFonts w:ascii="仿宋_GB2312" w:hAnsi="黑体" w:eastAsia="仿宋_GB2312"/>
          <w:b/>
          <w:sz w:val="32"/>
        </w:rPr>
        <w:t>第十一条</w:t>
      </w:r>
      <w:r>
        <w:rPr>
          <w:rFonts w:ascii="仿宋_GB2312" w:hAnsi="黑体" w:eastAsia="仿宋_GB2312"/>
          <w:sz w:val="32"/>
        </w:rPr>
        <w:t>　学生代表大会（简称“学代会”）是本会的最高权力机关。</w:t>
      </w:r>
    </w:p>
    <w:p>
      <w:pPr>
        <w:spacing w:line="576" w:lineRule="exact"/>
        <w:ind w:firstLine="660"/>
        <w:rPr>
          <w:rFonts w:ascii="仿宋_GB2312" w:hAnsi="黑体" w:eastAsia="仿宋_GB2312"/>
          <w:sz w:val="32"/>
        </w:rPr>
      </w:pPr>
      <w:r>
        <w:rPr>
          <w:rFonts w:ascii="仿宋_GB2312" w:hAnsi="黑体" w:eastAsia="仿宋_GB2312"/>
          <w:b/>
          <w:sz w:val="32"/>
        </w:rPr>
        <w:t>第十二条</w:t>
      </w:r>
      <w:r>
        <w:rPr>
          <w:rFonts w:ascii="仿宋_GB2312" w:hAnsi="黑体" w:eastAsia="仿宋_GB2312"/>
          <w:sz w:val="32"/>
        </w:rPr>
        <w:t>　学代会</w:t>
      </w:r>
      <w:r>
        <w:rPr>
          <w:rFonts w:hint="eastAsia" w:ascii="仿宋_GB2312" w:hAnsi="黑体" w:eastAsia="仿宋_GB2312"/>
          <w:sz w:val="32"/>
        </w:rPr>
        <w:t>每年举行一次。如遇特殊情况，经校学生委员会以三分之二多数通过并报</w:t>
      </w:r>
      <w:r>
        <w:rPr>
          <w:rFonts w:hint="eastAsia" w:ascii="仿宋_GB2312" w:hAnsi="黑体" w:eastAsia="仿宋_GB2312"/>
          <w:sz w:val="32"/>
          <w:lang w:eastAsia="zh-CN"/>
        </w:rPr>
        <w:t>学校党委</w:t>
      </w:r>
      <w:r>
        <w:rPr>
          <w:rFonts w:hint="eastAsia" w:ascii="仿宋_GB2312" w:hAnsi="黑体" w:eastAsia="仿宋_GB2312"/>
          <w:sz w:val="32"/>
        </w:rPr>
        <w:t>批准，可以提前或延期召开。</w:t>
      </w:r>
    </w:p>
    <w:p>
      <w:pPr>
        <w:spacing w:line="576" w:lineRule="exact"/>
        <w:ind w:firstLine="660"/>
        <w:rPr>
          <w:rFonts w:ascii="仿宋_GB2312" w:hAnsi="黑体" w:eastAsia="仿宋_GB2312"/>
          <w:sz w:val="32"/>
        </w:rPr>
      </w:pPr>
      <w:r>
        <w:rPr>
          <w:rFonts w:ascii="仿宋_GB2312" w:hAnsi="黑体" w:eastAsia="仿宋_GB2312"/>
          <w:b/>
          <w:sz w:val="32"/>
        </w:rPr>
        <w:t>第十三条</w:t>
      </w:r>
      <w:r>
        <w:rPr>
          <w:rFonts w:ascii="仿宋_GB2312" w:hAnsi="黑体" w:eastAsia="仿宋_GB2312"/>
          <w:sz w:val="32"/>
        </w:rPr>
        <w:t>　</w:t>
      </w:r>
      <w:r>
        <w:rPr>
          <w:rFonts w:hint="eastAsia" w:ascii="仿宋_GB2312" w:hAnsi="黑体" w:eastAsia="仿宋_GB2312"/>
          <w:sz w:val="32"/>
        </w:rPr>
        <w:t>参加</w:t>
      </w:r>
      <w:r>
        <w:rPr>
          <w:rFonts w:hint="eastAsia" w:ascii="仿宋_GB2312" w:hAnsi="黑体" w:eastAsia="仿宋_GB2312"/>
          <w:sz w:val="32"/>
          <w:lang w:eastAsia="zh-CN"/>
        </w:rPr>
        <w:t>学校</w:t>
      </w:r>
      <w:r>
        <w:rPr>
          <w:rFonts w:hint="eastAsia" w:ascii="仿宋_GB2312" w:hAnsi="黑体" w:eastAsia="仿宋_GB2312"/>
          <w:sz w:val="32"/>
        </w:rPr>
        <w:t>学生代表大会的代表名额由</w:t>
      </w:r>
      <w:r>
        <w:rPr>
          <w:rFonts w:hint="eastAsia" w:ascii="仿宋_GB2312" w:hAnsi="黑体" w:eastAsia="仿宋_GB2312"/>
          <w:sz w:val="32"/>
          <w:lang w:val="en-US" w:eastAsia="zh-CN"/>
        </w:rPr>
        <w:t>校</w:t>
      </w:r>
      <w:r>
        <w:rPr>
          <w:rFonts w:hint="eastAsia" w:ascii="仿宋_GB2312" w:hAnsi="黑体" w:eastAsia="仿宋_GB2312"/>
          <w:sz w:val="32"/>
        </w:rPr>
        <w:t>学生会按人数比例分配至各</w:t>
      </w:r>
      <w:r>
        <w:rPr>
          <w:rFonts w:hint="eastAsia" w:ascii="仿宋_GB2312" w:hAnsi="黑体" w:eastAsia="仿宋_GB2312"/>
          <w:sz w:val="32"/>
          <w:lang w:eastAsia="zh-CN"/>
        </w:rPr>
        <w:t>二级学院</w:t>
      </w:r>
      <w:r>
        <w:rPr>
          <w:rFonts w:hint="eastAsia" w:ascii="仿宋_GB2312" w:hAnsi="黑体" w:eastAsia="仿宋_GB2312"/>
          <w:sz w:val="32"/>
        </w:rPr>
        <w:t>学生会，代表由各</w:t>
      </w:r>
      <w:r>
        <w:rPr>
          <w:rFonts w:hint="eastAsia" w:ascii="仿宋_GB2312" w:hAnsi="黑体" w:eastAsia="仿宋_GB2312"/>
          <w:sz w:val="32"/>
          <w:lang w:eastAsia="zh-CN"/>
        </w:rPr>
        <w:t>二级学院</w:t>
      </w:r>
      <w:r>
        <w:rPr>
          <w:rFonts w:hint="eastAsia" w:ascii="仿宋_GB2312" w:hAnsi="黑体" w:eastAsia="仿宋_GB2312"/>
          <w:sz w:val="32"/>
        </w:rPr>
        <w:t>学生会在各班推选的基础上民主选举产生。</w:t>
      </w:r>
    </w:p>
    <w:p>
      <w:pPr>
        <w:spacing w:line="576" w:lineRule="exact"/>
        <w:ind w:firstLine="660"/>
        <w:rPr>
          <w:rFonts w:ascii="仿宋_GB2312" w:hAnsi="黑体" w:eastAsia="仿宋_GB2312"/>
          <w:sz w:val="32"/>
        </w:rPr>
      </w:pPr>
      <w:r>
        <w:rPr>
          <w:rFonts w:ascii="仿宋_GB2312" w:hAnsi="黑体" w:eastAsia="仿宋_GB2312"/>
          <w:b/>
          <w:sz w:val="32"/>
        </w:rPr>
        <w:t>第十四条</w:t>
      </w:r>
      <w:r>
        <w:rPr>
          <w:rFonts w:ascii="仿宋_GB2312" w:hAnsi="黑体" w:eastAsia="仿宋_GB2312"/>
          <w:sz w:val="32"/>
        </w:rPr>
        <w:t>　学代会有下列职权</w:t>
      </w:r>
      <w:r>
        <w:rPr>
          <w:rFonts w:hint="eastAsia" w:ascii="仿宋_GB2312" w:hAnsi="黑体" w:eastAsia="仿宋_GB2312"/>
          <w:sz w:val="32"/>
        </w:rPr>
        <w:t>：</w:t>
      </w:r>
    </w:p>
    <w:p>
      <w:pPr>
        <w:spacing w:line="576" w:lineRule="exact"/>
        <w:ind w:firstLine="660"/>
        <w:rPr>
          <w:rFonts w:ascii="仿宋_GB2312" w:hAnsi="黑体" w:eastAsia="仿宋_GB2312"/>
          <w:sz w:val="32"/>
        </w:rPr>
      </w:pPr>
      <w:r>
        <w:rPr>
          <w:rFonts w:ascii="仿宋_GB2312" w:hAnsi="黑体" w:eastAsia="仿宋_GB2312"/>
          <w:sz w:val="32"/>
        </w:rPr>
        <w:t>（一）</w:t>
      </w:r>
      <w:r>
        <w:rPr>
          <w:rFonts w:hint="eastAsia" w:ascii="仿宋_GB2312" w:hAnsi="黑体" w:eastAsia="仿宋_GB2312"/>
          <w:sz w:val="32"/>
        </w:rPr>
        <w:t>听取、审议并通过学生委员会工作报告，审批大会形成的其它文件；</w:t>
      </w:r>
    </w:p>
    <w:p>
      <w:pPr>
        <w:spacing w:line="576" w:lineRule="exact"/>
        <w:ind w:firstLine="660"/>
        <w:rPr>
          <w:rFonts w:ascii="仿宋_GB2312" w:hAnsi="黑体" w:eastAsia="仿宋_GB2312"/>
          <w:sz w:val="32"/>
        </w:rPr>
      </w:pPr>
      <w:r>
        <w:rPr>
          <w:rFonts w:hint="eastAsia" w:ascii="仿宋_GB2312" w:hAnsi="黑体" w:eastAsia="仿宋_GB2312"/>
          <w:sz w:val="32"/>
        </w:rPr>
        <w:t>（二）讨论并表决大会的各项决议；</w:t>
      </w:r>
    </w:p>
    <w:p>
      <w:pPr>
        <w:spacing w:line="576" w:lineRule="exact"/>
        <w:ind w:firstLine="660"/>
        <w:rPr>
          <w:rFonts w:ascii="仿宋_GB2312" w:hAnsi="黑体" w:eastAsia="仿宋_GB2312"/>
          <w:sz w:val="32"/>
        </w:rPr>
      </w:pPr>
      <w:r>
        <w:rPr>
          <w:rFonts w:ascii="仿宋_GB2312" w:hAnsi="黑体" w:eastAsia="仿宋_GB2312"/>
          <w:sz w:val="32"/>
        </w:rPr>
        <w:t>（三）</w:t>
      </w:r>
      <w:r>
        <w:rPr>
          <w:rFonts w:hint="eastAsia" w:ascii="仿宋_GB2312" w:hAnsi="黑体" w:eastAsia="仿宋_GB2312"/>
          <w:sz w:val="32"/>
        </w:rPr>
        <w:t>讨论和决定本会的工作方针和任务；</w:t>
      </w:r>
    </w:p>
    <w:p>
      <w:pPr>
        <w:spacing w:line="576" w:lineRule="exact"/>
        <w:ind w:firstLine="660"/>
        <w:rPr>
          <w:rFonts w:ascii="仿宋_GB2312" w:hAnsi="黑体" w:eastAsia="仿宋_GB2312"/>
          <w:sz w:val="32"/>
        </w:rPr>
      </w:pPr>
      <w:r>
        <w:rPr>
          <w:rFonts w:ascii="仿宋_GB2312" w:hAnsi="黑体" w:eastAsia="仿宋_GB2312"/>
          <w:sz w:val="32"/>
        </w:rPr>
        <w:t>（四）</w:t>
      </w:r>
      <w:r>
        <w:rPr>
          <w:rFonts w:hint="eastAsia" w:ascii="仿宋_GB2312" w:hAnsi="黑体" w:eastAsia="仿宋_GB2312"/>
          <w:sz w:val="32"/>
        </w:rPr>
        <w:t>制订、修改和通过学生会章程；</w:t>
      </w:r>
    </w:p>
    <w:p>
      <w:pPr>
        <w:spacing w:line="576" w:lineRule="exact"/>
        <w:ind w:firstLine="660"/>
        <w:rPr>
          <w:rFonts w:ascii="仿宋_GB2312" w:hAnsi="黑体" w:eastAsia="仿宋_GB2312"/>
          <w:sz w:val="32"/>
        </w:rPr>
      </w:pPr>
      <w:r>
        <w:rPr>
          <w:rFonts w:ascii="仿宋_GB2312" w:hAnsi="黑体" w:eastAsia="仿宋_GB2312"/>
          <w:sz w:val="32"/>
        </w:rPr>
        <w:t>（五）</w:t>
      </w:r>
      <w:r>
        <w:rPr>
          <w:rFonts w:hint="eastAsia" w:ascii="仿宋_GB2312" w:hAnsi="黑体" w:eastAsia="仿宋_GB2312"/>
          <w:sz w:val="32"/>
        </w:rPr>
        <w:t>选举新一届学生委员会；</w:t>
      </w:r>
    </w:p>
    <w:p>
      <w:pPr>
        <w:spacing w:line="576" w:lineRule="exact"/>
        <w:ind w:firstLine="660"/>
        <w:rPr>
          <w:rFonts w:ascii="仿宋_GB2312" w:hAnsi="黑体" w:eastAsia="仿宋_GB2312"/>
          <w:sz w:val="32"/>
        </w:rPr>
      </w:pPr>
      <w:r>
        <w:rPr>
          <w:rFonts w:ascii="仿宋_GB2312" w:hAnsi="黑体" w:eastAsia="仿宋_GB2312"/>
          <w:sz w:val="32"/>
        </w:rPr>
        <w:t>（六）</w:t>
      </w:r>
      <w:r>
        <w:rPr>
          <w:rFonts w:hint="eastAsia" w:ascii="仿宋_GB2312" w:hAnsi="黑体" w:eastAsia="仿宋_GB2312"/>
          <w:sz w:val="32"/>
        </w:rPr>
        <w:t>收集、整理和讨论代表提案，负责向</w:t>
      </w:r>
      <w:r>
        <w:rPr>
          <w:rFonts w:hint="eastAsia" w:ascii="仿宋_GB2312" w:hAnsi="黑体" w:eastAsia="仿宋_GB2312"/>
          <w:sz w:val="32"/>
          <w:lang w:eastAsia="zh-CN"/>
        </w:rPr>
        <w:t>学校</w:t>
      </w:r>
      <w:r>
        <w:rPr>
          <w:rFonts w:hint="eastAsia" w:ascii="仿宋_GB2312" w:hAnsi="黑体" w:eastAsia="仿宋_GB2312"/>
          <w:sz w:val="32"/>
        </w:rPr>
        <w:t>领导及有关部门反映，转达学生对</w:t>
      </w:r>
      <w:r>
        <w:rPr>
          <w:rFonts w:hint="eastAsia" w:ascii="仿宋_GB2312" w:hAnsi="黑体" w:eastAsia="仿宋_GB2312"/>
          <w:sz w:val="32"/>
          <w:lang w:eastAsia="zh-CN"/>
        </w:rPr>
        <w:t>学校</w:t>
      </w:r>
      <w:r>
        <w:rPr>
          <w:rFonts w:hint="eastAsia" w:ascii="仿宋_GB2312" w:hAnsi="黑体" w:eastAsia="仿宋_GB2312"/>
          <w:sz w:val="32"/>
        </w:rPr>
        <w:t>工作的意见和建议，必要时做出相应决议；</w:t>
      </w:r>
    </w:p>
    <w:p>
      <w:pPr>
        <w:spacing w:line="576" w:lineRule="exact"/>
        <w:ind w:firstLine="660"/>
        <w:rPr>
          <w:rFonts w:ascii="仿宋_GB2312" w:hAnsi="黑体" w:eastAsia="仿宋_GB2312"/>
          <w:sz w:val="32"/>
        </w:rPr>
      </w:pPr>
      <w:r>
        <w:rPr>
          <w:rFonts w:ascii="仿宋_GB2312" w:hAnsi="黑体" w:eastAsia="仿宋_GB2312"/>
          <w:sz w:val="32"/>
        </w:rPr>
        <w:t>（七）</w:t>
      </w:r>
      <w:r>
        <w:rPr>
          <w:rFonts w:hint="eastAsia" w:ascii="仿宋_GB2312" w:hAnsi="黑体" w:eastAsia="仿宋_GB2312"/>
          <w:sz w:val="32"/>
        </w:rPr>
        <w:t>讨论和决定应该由</w:t>
      </w:r>
      <w:r>
        <w:rPr>
          <w:rFonts w:hint="eastAsia" w:ascii="仿宋_GB2312" w:hAnsi="黑体" w:eastAsia="仿宋_GB2312"/>
          <w:sz w:val="32"/>
          <w:lang w:eastAsia="zh-CN"/>
        </w:rPr>
        <w:t>全校</w:t>
      </w:r>
      <w:r>
        <w:rPr>
          <w:rFonts w:hint="eastAsia" w:ascii="仿宋_GB2312" w:hAnsi="黑体" w:eastAsia="仿宋_GB2312"/>
          <w:sz w:val="32"/>
        </w:rPr>
        <w:t>学生代表大会决议的其他重大事项。</w:t>
      </w:r>
    </w:p>
    <w:p>
      <w:pPr>
        <w:spacing w:before="156" w:beforeLines="50" w:after="156" w:afterLines="50" w:line="576" w:lineRule="exact"/>
        <w:jc w:val="center"/>
        <w:rPr>
          <w:rFonts w:ascii="仿宋_GB2312" w:hAnsi="黑体" w:eastAsia="仿宋_GB2312"/>
          <w:sz w:val="32"/>
        </w:rPr>
      </w:pPr>
      <w:r>
        <w:rPr>
          <w:rFonts w:ascii="黑体" w:hAnsi="黑体" w:eastAsia="黑体"/>
          <w:sz w:val="32"/>
        </w:rPr>
        <w:t>第四章　</w:t>
      </w:r>
      <w:r>
        <w:rPr>
          <w:rFonts w:hint="eastAsia" w:ascii="黑体" w:hAnsi="黑体" w:eastAsia="黑体"/>
          <w:sz w:val="32"/>
          <w:lang w:val="en-US" w:eastAsia="zh-CN"/>
        </w:rPr>
        <w:t>校</w:t>
      </w:r>
      <w:r>
        <w:rPr>
          <w:rFonts w:ascii="黑体" w:hAnsi="黑体" w:eastAsia="黑体"/>
          <w:sz w:val="32"/>
        </w:rPr>
        <w:t>学生委员会</w:t>
      </w:r>
    </w:p>
    <w:p>
      <w:pPr>
        <w:spacing w:line="576" w:lineRule="exact"/>
        <w:ind w:firstLine="660"/>
        <w:rPr>
          <w:rFonts w:ascii="仿宋_GB2312" w:hAnsi="黑体" w:eastAsia="仿宋_GB2312"/>
          <w:sz w:val="32"/>
        </w:rPr>
      </w:pPr>
      <w:r>
        <w:rPr>
          <w:rFonts w:ascii="仿宋_GB2312" w:hAnsi="黑体" w:eastAsia="仿宋_GB2312"/>
          <w:b/>
          <w:sz w:val="32"/>
        </w:rPr>
        <w:t>第十五条</w:t>
      </w:r>
      <w:r>
        <w:rPr>
          <w:rFonts w:ascii="仿宋_GB2312" w:hAnsi="黑体" w:eastAsia="仿宋_GB2312"/>
          <w:sz w:val="32"/>
        </w:rPr>
        <w:t>　</w:t>
      </w:r>
      <w:r>
        <w:rPr>
          <w:rFonts w:hint="eastAsia" w:ascii="仿宋_GB2312" w:hAnsi="黑体" w:eastAsia="仿宋_GB2312"/>
          <w:sz w:val="32"/>
          <w:lang w:eastAsia="zh-CN"/>
        </w:rPr>
        <w:t>四川三河职业学院</w:t>
      </w:r>
      <w:r>
        <w:rPr>
          <w:rFonts w:ascii="仿宋_GB2312" w:hAnsi="黑体" w:eastAsia="仿宋_GB2312"/>
          <w:sz w:val="32"/>
        </w:rPr>
        <w:t>学生委员会是</w:t>
      </w:r>
      <w:r>
        <w:rPr>
          <w:rFonts w:hint="eastAsia" w:ascii="仿宋_GB2312" w:hAnsi="黑体" w:eastAsia="仿宋_GB2312"/>
          <w:sz w:val="32"/>
          <w:lang w:eastAsia="zh-CN"/>
        </w:rPr>
        <w:t>四川三河职业学院</w:t>
      </w:r>
      <w:r>
        <w:rPr>
          <w:rFonts w:ascii="仿宋_GB2312" w:hAnsi="黑体" w:eastAsia="仿宋_GB2312"/>
          <w:sz w:val="32"/>
        </w:rPr>
        <w:t>学生代表大会闭会期间的最高权力机关，对</w:t>
      </w:r>
      <w:r>
        <w:rPr>
          <w:rFonts w:hint="eastAsia" w:ascii="仿宋_GB2312" w:hAnsi="黑体" w:eastAsia="仿宋_GB2312"/>
          <w:sz w:val="32"/>
          <w:lang w:val="en-US" w:eastAsia="zh-CN"/>
        </w:rPr>
        <w:t>校</w:t>
      </w:r>
      <w:r>
        <w:rPr>
          <w:rFonts w:ascii="仿宋_GB2312" w:hAnsi="黑体" w:eastAsia="仿宋_GB2312"/>
          <w:sz w:val="32"/>
        </w:rPr>
        <w:t>学生代表大会负责。</w:t>
      </w:r>
    </w:p>
    <w:p>
      <w:pPr>
        <w:spacing w:line="576" w:lineRule="exact"/>
        <w:ind w:firstLine="660"/>
        <w:rPr>
          <w:rFonts w:ascii="仿宋_GB2312" w:hAnsi="黑体" w:eastAsia="仿宋_GB2312"/>
          <w:sz w:val="32"/>
        </w:rPr>
      </w:pPr>
      <w:r>
        <w:rPr>
          <w:rFonts w:ascii="仿宋_GB2312" w:hAnsi="黑体" w:eastAsia="仿宋_GB2312"/>
          <w:b/>
          <w:sz w:val="32"/>
        </w:rPr>
        <w:t>第十六条</w:t>
      </w:r>
      <w:r>
        <w:rPr>
          <w:rFonts w:ascii="仿宋_GB2312" w:hAnsi="黑体" w:eastAsia="仿宋_GB2312"/>
          <w:sz w:val="32"/>
        </w:rPr>
        <w:t>　</w:t>
      </w:r>
      <w:r>
        <w:rPr>
          <w:rFonts w:hint="eastAsia" w:ascii="仿宋_GB2312" w:hAnsi="黑体" w:eastAsia="仿宋_GB2312"/>
          <w:sz w:val="32"/>
          <w:lang w:val="en-US" w:eastAsia="zh-CN"/>
        </w:rPr>
        <w:t>校</w:t>
      </w:r>
      <w:r>
        <w:rPr>
          <w:rFonts w:hint="eastAsia" w:ascii="仿宋_GB2312" w:hAnsi="黑体" w:eastAsia="仿宋_GB2312"/>
          <w:sz w:val="32"/>
        </w:rPr>
        <w:t>学生委员会在校学生代表大会闭会期间行使大会的各项职权，落实大会提出的任务，并做好下一届</w:t>
      </w:r>
      <w:r>
        <w:rPr>
          <w:rFonts w:hint="eastAsia" w:ascii="仿宋_GB2312" w:hAnsi="黑体" w:eastAsia="仿宋_GB2312"/>
          <w:sz w:val="32"/>
          <w:lang w:val="en-US" w:eastAsia="zh-CN"/>
        </w:rPr>
        <w:t>院</w:t>
      </w:r>
      <w:r>
        <w:rPr>
          <w:rFonts w:hint="eastAsia" w:ascii="仿宋_GB2312" w:hAnsi="黑体" w:eastAsia="仿宋_GB2312"/>
          <w:sz w:val="32"/>
        </w:rPr>
        <w:t>学生代表大会的筹备工作，受全体学生的监督，对外代表</w:t>
      </w:r>
      <w:r>
        <w:rPr>
          <w:rFonts w:hint="eastAsia" w:ascii="仿宋_GB2312" w:hAnsi="黑体" w:eastAsia="仿宋_GB2312"/>
          <w:sz w:val="32"/>
          <w:lang w:eastAsia="zh-CN"/>
        </w:rPr>
        <w:t>四川三河职业学院</w:t>
      </w:r>
      <w:r>
        <w:rPr>
          <w:rFonts w:hint="eastAsia" w:ascii="仿宋_GB2312" w:hAnsi="黑体" w:eastAsia="仿宋_GB2312"/>
          <w:sz w:val="32"/>
        </w:rPr>
        <w:t>学生会。</w:t>
      </w:r>
    </w:p>
    <w:p>
      <w:pPr>
        <w:spacing w:line="576" w:lineRule="exact"/>
        <w:ind w:firstLine="660"/>
        <w:rPr>
          <w:rFonts w:ascii="仿宋_GB2312" w:hAnsi="黑体" w:eastAsia="仿宋_GB2312"/>
          <w:sz w:val="32"/>
        </w:rPr>
      </w:pPr>
      <w:r>
        <w:rPr>
          <w:rFonts w:ascii="仿宋_GB2312" w:hAnsi="黑体" w:eastAsia="仿宋_GB2312"/>
          <w:b/>
          <w:sz w:val="32"/>
        </w:rPr>
        <w:t>第十七条</w:t>
      </w:r>
      <w:r>
        <w:rPr>
          <w:rFonts w:ascii="仿宋_GB2312" w:hAnsi="黑体" w:eastAsia="仿宋_GB2312"/>
          <w:sz w:val="32"/>
        </w:rPr>
        <w:t>　</w:t>
      </w:r>
      <w:r>
        <w:rPr>
          <w:rFonts w:hint="eastAsia" w:ascii="仿宋_GB2312" w:hAnsi="黑体" w:eastAsia="仿宋_GB2312"/>
          <w:sz w:val="32"/>
          <w:lang w:val="en-US" w:eastAsia="zh-CN"/>
        </w:rPr>
        <w:t>校</w:t>
      </w:r>
      <w:r>
        <w:rPr>
          <w:rFonts w:hint="eastAsia" w:ascii="仿宋_GB2312" w:hAnsi="黑体" w:eastAsia="仿宋_GB2312"/>
          <w:sz w:val="32"/>
        </w:rPr>
        <w:t>学生委员会的构成：</w:t>
      </w:r>
    </w:p>
    <w:p>
      <w:pPr>
        <w:spacing w:line="576" w:lineRule="exact"/>
        <w:ind w:firstLine="660"/>
        <w:rPr>
          <w:rFonts w:ascii="仿宋_GB2312" w:hAnsi="黑体" w:eastAsia="仿宋_GB2312"/>
          <w:sz w:val="32"/>
        </w:rPr>
      </w:pPr>
      <w:r>
        <w:rPr>
          <w:rFonts w:hint="eastAsia" w:ascii="仿宋_GB2312" w:hAnsi="黑体" w:eastAsia="仿宋_GB2312"/>
          <w:sz w:val="32"/>
        </w:rPr>
        <w:t>（一）</w:t>
      </w:r>
      <w:r>
        <w:rPr>
          <w:rFonts w:hint="eastAsia" w:ascii="仿宋_GB2312" w:hAnsi="黑体" w:eastAsia="仿宋_GB2312"/>
          <w:sz w:val="32"/>
          <w:lang w:val="en-US" w:eastAsia="zh-CN"/>
        </w:rPr>
        <w:t>校</w:t>
      </w:r>
      <w:r>
        <w:rPr>
          <w:rFonts w:hint="eastAsia" w:ascii="仿宋_GB2312" w:hAnsi="黑体" w:eastAsia="仿宋_GB2312"/>
          <w:sz w:val="32"/>
        </w:rPr>
        <w:t>学生委员会委员候选人名额由</w:t>
      </w:r>
      <w:r>
        <w:rPr>
          <w:rFonts w:hint="eastAsia" w:ascii="仿宋_GB2312" w:hAnsi="黑体" w:eastAsia="仿宋_GB2312"/>
          <w:sz w:val="32"/>
          <w:lang w:val="en-US" w:eastAsia="zh-CN"/>
        </w:rPr>
        <w:t>校</w:t>
      </w:r>
      <w:r>
        <w:rPr>
          <w:rFonts w:hint="eastAsia" w:ascii="仿宋_GB2312" w:hAnsi="黑体" w:eastAsia="仿宋_GB2312"/>
          <w:sz w:val="32"/>
        </w:rPr>
        <w:t>学生会按人数比例分配至各</w:t>
      </w:r>
      <w:r>
        <w:rPr>
          <w:rFonts w:hint="eastAsia" w:ascii="仿宋_GB2312" w:hAnsi="黑体" w:eastAsia="仿宋_GB2312"/>
          <w:sz w:val="32"/>
          <w:lang w:eastAsia="zh-CN"/>
        </w:rPr>
        <w:t>二级学院</w:t>
      </w:r>
      <w:r>
        <w:rPr>
          <w:rFonts w:hint="eastAsia" w:ascii="仿宋_GB2312" w:hAnsi="黑体" w:eastAsia="仿宋_GB2312"/>
          <w:sz w:val="32"/>
        </w:rPr>
        <w:t>级学生会，委员候选人由校学生代表大会民主选举产生；</w:t>
      </w:r>
    </w:p>
    <w:p>
      <w:pPr>
        <w:spacing w:line="576" w:lineRule="exact"/>
        <w:ind w:firstLine="660"/>
        <w:rPr>
          <w:rFonts w:ascii="仿宋_GB2312" w:hAnsi="黑体" w:eastAsia="仿宋_GB2312"/>
          <w:sz w:val="32"/>
        </w:rPr>
      </w:pPr>
      <w:r>
        <w:rPr>
          <w:rFonts w:ascii="仿宋_GB2312" w:hAnsi="黑体" w:eastAsia="仿宋_GB2312"/>
          <w:sz w:val="32"/>
        </w:rPr>
        <w:t>（二）</w:t>
      </w:r>
      <w:r>
        <w:rPr>
          <w:rFonts w:hint="eastAsia" w:ascii="仿宋_GB2312" w:hAnsi="黑体" w:eastAsia="仿宋_GB2312"/>
          <w:sz w:val="32"/>
          <w:lang w:val="en-US" w:eastAsia="zh-CN"/>
        </w:rPr>
        <w:t>校</w:t>
      </w:r>
      <w:r>
        <w:rPr>
          <w:rFonts w:hint="eastAsia" w:ascii="仿宋_GB2312" w:hAnsi="黑体" w:eastAsia="仿宋_GB2312"/>
          <w:sz w:val="32"/>
        </w:rPr>
        <w:t>学生委员会委员由</w:t>
      </w:r>
      <w:r>
        <w:rPr>
          <w:rFonts w:hint="eastAsia" w:ascii="仿宋_GB2312" w:hAnsi="黑体" w:eastAsia="仿宋_GB2312"/>
          <w:sz w:val="32"/>
          <w:lang w:val="en-US" w:eastAsia="zh-CN"/>
        </w:rPr>
        <w:t>院</w:t>
      </w:r>
      <w:r>
        <w:rPr>
          <w:rFonts w:hint="eastAsia" w:ascii="仿宋_GB2312" w:hAnsi="黑体" w:eastAsia="仿宋_GB2312"/>
          <w:sz w:val="32"/>
        </w:rPr>
        <w:t>学生代表大会正式代表无记名投票差额选举产生，任期</w:t>
      </w:r>
      <w:r>
        <w:rPr>
          <w:rFonts w:hint="eastAsia" w:ascii="仿宋_GB2312" w:hAnsi="黑体" w:eastAsia="仿宋_GB2312"/>
          <w:sz w:val="32"/>
          <w:lang w:val="en-US" w:eastAsia="zh-CN"/>
        </w:rPr>
        <w:t>一</w:t>
      </w:r>
      <w:r>
        <w:rPr>
          <w:rFonts w:hint="eastAsia" w:ascii="仿宋_GB2312" w:hAnsi="黑体" w:eastAsia="仿宋_GB2312"/>
          <w:sz w:val="32"/>
        </w:rPr>
        <w:t>年。</w:t>
      </w:r>
      <w:r>
        <w:rPr>
          <w:rFonts w:hint="eastAsia" w:ascii="仿宋_GB2312" w:hAnsi="黑体" w:eastAsia="仿宋_GB2312"/>
          <w:sz w:val="32"/>
          <w:lang w:val="en-US" w:eastAsia="zh-CN"/>
        </w:rPr>
        <w:t>校</w:t>
      </w:r>
      <w:r>
        <w:rPr>
          <w:rFonts w:hint="eastAsia" w:ascii="仿宋_GB2312" w:hAnsi="黑体" w:eastAsia="仿宋_GB2312"/>
          <w:sz w:val="32"/>
        </w:rPr>
        <w:t>学生代表大会如提前或推迟召开，委员的任期相应调整；</w:t>
      </w:r>
    </w:p>
    <w:p>
      <w:pPr>
        <w:spacing w:line="576" w:lineRule="exact"/>
        <w:ind w:firstLine="660"/>
        <w:rPr>
          <w:rFonts w:ascii="仿宋_GB2312" w:hAnsi="黑体" w:eastAsia="仿宋_GB2312"/>
          <w:sz w:val="32"/>
        </w:rPr>
      </w:pPr>
      <w:r>
        <w:rPr>
          <w:rFonts w:hint="eastAsia" w:ascii="仿宋_GB2312" w:hAnsi="黑体" w:eastAsia="仿宋_GB2312"/>
          <w:sz w:val="32"/>
        </w:rPr>
        <w:t>（三）</w:t>
      </w:r>
      <w:r>
        <w:rPr>
          <w:rFonts w:hint="eastAsia" w:ascii="仿宋_GB2312" w:hAnsi="黑体" w:eastAsia="仿宋_GB2312"/>
          <w:sz w:val="32"/>
          <w:lang w:val="en-US" w:eastAsia="zh-CN"/>
        </w:rPr>
        <w:t>校</w:t>
      </w:r>
      <w:r>
        <w:rPr>
          <w:rFonts w:hint="eastAsia" w:ascii="仿宋_GB2312" w:hAnsi="黑体" w:eastAsia="仿宋_GB2312"/>
          <w:sz w:val="32"/>
        </w:rPr>
        <w:t>学生委员会委员因故卸免，委员由所在</w:t>
      </w:r>
      <w:r>
        <w:rPr>
          <w:rFonts w:hint="eastAsia" w:ascii="仿宋_GB2312" w:hAnsi="黑体" w:eastAsia="仿宋_GB2312"/>
          <w:sz w:val="32"/>
          <w:lang w:eastAsia="zh-CN"/>
        </w:rPr>
        <w:t>二级学院</w:t>
      </w:r>
      <w:r>
        <w:rPr>
          <w:rFonts w:hint="eastAsia" w:ascii="仿宋_GB2312" w:hAnsi="黑体" w:eastAsia="仿宋_GB2312"/>
          <w:sz w:val="32"/>
        </w:rPr>
        <w:t>级学生会推荐，立即增补。</w:t>
      </w:r>
    </w:p>
    <w:p>
      <w:pPr>
        <w:spacing w:line="576" w:lineRule="exact"/>
        <w:ind w:firstLine="660"/>
        <w:rPr>
          <w:rFonts w:ascii="仿宋_GB2312" w:hAnsi="黑体" w:eastAsia="仿宋_GB2312"/>
          <w:sz w:val="32"/>
        </w:rPr>
      </w:pPr>
      <w:r>
        <w:rPr>
          <w:rFonts w:ascii="仿宋_GB2312" w:hAnsi="黑体" w:eastAsia="仿宋_GB2312"/>
          <w:b/>
          <w:sz w:val="32"/>
        </w:rPr>
        <w:t>第十八条</w:t>
      </w:r>
      <w:r>
        <w:rPr>
          <w:rFonts w:ascii="仿宋_GB2312" w:hAnsi="黑体" w:eastAsia="仿宋_GB2312"/>
          <w:sz w:val="32"/>
        </w:rPr>
        <w:t>　</w:t>
      </w:r>
      <w:r>
        <w:rPr>
          <w:rFonts w:hint="eastAsia" w:ascii="仿宋_GB2312" w:hAnsi="黑体" w:eastAsia="仿宋_GB2312"/>
          <w:sz w:val="32"/>
          <w:lang w:val="en-US" w:eastAsia="zh-CN"/>
        </w:rPr>
        <w:t>校</w:t>
      </w:r>
      <w:r>
        <w:rPr>
          <w:rFonts w:hint="eastAsia" w:ascii="仿宋_GB2312" w:hAnsi="黑体" w:eastAsia="仿宋_GB2312"/>
          <w:sz w:val="32"/>
        </w:rPr>
        <w:t>学生委员会的职责：</w:t>
      </w:r>
    </w:p>
    <w:p>
      <w:pPr>
        <w:spacing w:line="576" w:lineRule="exact"/>
        <w:ind w:firstLine="660"/>
        <w:rPr>
          <w:rFonts w:ascii="仿宋_GB2312" w:hAnsi="黑体" w:eastAsia="仿宋_GB2312"/>
          <w:sz w:val="32"/>
        </w:rPr>
      </w:pPr>
      <w:r>
        <w:rPr>
          <w:rFonts w:hint="eastAsia" w:ascii="仿宋_GB2312" w:hAnsi="黑体" w:eastAsia="仿宋_GB2312"/>
          <w:sz w:val="32"/>
        </w:rPr>
        <w:t>（一）在</w:t>
      </w:r>
      <w:r>
        <w:rPr>
          <w:rFonts w:hint="eastAsia" w:ascii="仿宋_GB2312" w:hAnsi="黑体" w:eastAsia="仿宋_GB2312"/>
          <w:sz w:val="32"/>
          <w:lang w:val="en-US" w:eastAsia="zh-CN"/>
        </w:rPr>
        <w:t>校</w:t>
      </w:r>
      <w:r>
        <w:rPr>
          <w:rFonts w:hint="eastAsia" w:ascii="仿宋_GB2312" w:hAnsi="黑体" w:eastAsia="仿宋_GB2312"/>
          <w:sz w:val="32"/>
        </w:rPr>
        <w:t>学生代表大会闭会期间，执行大会决议，决定学生会的重大事项；</w:t>
      </w:r>
    </w:p>
    <w:p>
      <w:pPr>
        <w:spacing w:line="576" w:lineRule="exact"/>
        <w:ind w:firstLine="660"/>
        <w:rPr>
          <w:rFonts w:ascii="仿宋_GB2312" w:hAnsi="黑体" w:eastAsia="仿宋_GB2312"/>
          <w:sz w:val="32"/>
        </w:rPr>
      </w:pPr>
      <w:r>
        <w:rPr>
          <w:rFonts w:hint="eastAsia" w:ascii="仿宋_GB2312" w:hAnsi="黑体" w:eastAsia="仿宋_GB2312"/>
          <w:sz w:val="32"/>
        </w:rPr>
        <w:t>（二）密切联</w:t>
      </w:r>
      <w:r>
        <w:rPr>
          <w:rFonts w:hint="eastAsia" w:ascii="仿宋_GB2312" w:hAnsi="黑体" w:eastAsia="仿宋_GB2312"/>
          <w:sz w:val="32"/>
          <w:lang w:eastAsia="zh-CN"/>
        </w:rPr>
        <w:t>二级学院</w:t>
      </w:r>
      <w:r>
        <w:rPr>
          <w:rFonts w:hint="eastAsia" w:ascii="仿宋_GB2312" w:hAnsi="黑体" w:eastAsia="仿宋_GB2312"/>
          <w:sz w:val="32"/>
        </w:rPr>
        <w:t xml:space="preserve">学生，代表学生利益，反映学生合理的普遍性诉求； </w:t>
      </w:r>
    </w:p>
    <w:p>
      <w:pPr>
        <w:spacing w:line="576" w:lineRule="exact"/>
        <w:ind w:firstLine="660"/>
        <w:rPr>
          <w:rFonts w:ascii="仿宋_GB2312" w:hAnsi="黑体" w:eastAsia="仿宋_GB2312"/>
          <w:sz w:val="32"/>
        </w:rPr>
      </w:pPr>
      <w:r>
        <w:rPr>
          <w:rFonts w:hint="eastAsia" w:ascii="仿宋_GB2312" w:hAnsi="黑体" w:eastAsia="仿宋_GB2312"/>
          <w:sz w:val="32"/>
        </w:rPr>
        <w:t xml:space="preserve">（三）讨论、审议学生会的工作计划；  </w:t>
      </w:r>
    </w:p>
    <w:p>
      <w:pPr>
        <w:spacing w:line="576" w:lineRule="exact"/>
        <w:ind w:firstLine="660"/>
        <w:rPr>
          <w:rFonts w:ascii="仿宋_GB2312" w:hAnsi="黑体" w:eastAsia="仿宋_GB2312"/>
          <w:sz w:val="32"/>
        </w:rPr>
      </w:pPr>
      <w:r>
        <w:rPr>
          <w:rFonts w:hint="eastAsia" w:ascii="仿宋_GB2312" w:hAnsi="黑体" w:eastAsia="仿宋_GB2312"/>
          <w:sz w:val="32"/>
        </w:rPr>
        <w:t>（四）听取学生会主席团汇报、监督学生会主席团工作；</w:t>
      </w:r>
    </w:p>
    <w:p>
      <w:pPr>
        <w:spacing w:line="576" w:lineRule="exact"/>
        <w:ind w:firstLine="660"/>
        <w:rPr>
          <w:rFonts w:ascii="仿宋_GB2312" w:hAnsi="黑体" w:eastAsia="仿宋_GB2312"/>
          <w:sz w:val="32"/>
        </w:rPr>
      </w:pPr>
      <w:r>
        <w:rPr>
          <w:rFonts w:hint="eastAsia" w:ascii="仿宋_GB2312" w:hAnsi="黑体" w:eastAsia="仿宋_GB2312"/>
          <w:sz w:val="32"/>
        </w:rPr>
        <w:t xml:space="preserve">（五）选举新一届学生会主席团；  </w:t>
      </w:r>
    </w:p>
    <w:p>
      <w:pPr>
        <w:spacing w:line="576" w:lineRule="exact"/>
        <w:ind w:firstLine="660"/>
        <w:rPr>
          <w:rFonts w:ascii="仿宋_GB2312" w:hAnsi="黑体" w:eastAsia="仿宋_GB2312"/>
          <w:sz w:val="32"/>
        </w:rPr>
      </w:pPr>
      <w:r>
        <w:rPr>
          <w:rFonts w:hint="eastAsia" w:ascii="仿宋_GB2312" w:hAnsi="黑体" w:eastAsia="仿宋_GB2312"/>
          <w:sz w:val="32"/>
        </w:rPr>
        <w:t>（六）经半数以上委员提名，委员会全体会议三分之二以上委员同意，可召开临时会议，提请会议审议罢免主席、副主席，并重新选举主席、副主席；</w:t>
      </w:r>
    </w:p>
    <w:p>
      <w:pPr>
        <w:spacing w:line="576" w:lineRule="exact"/>
        <w:ind w:firstLine="660"/>
        <w:rPr>
          <w:rFonts w:ascii="仿宋_GB2312" w:hAnsi="黑体" w:eastAsia="仿宋_GB2312"/>
          <w:sz w:val="32"/>
        </w:rPr>
      </w:pPr>
      <w:r>
        <w:rPr>
          <w:rFonts w:ascii="仿宋_GB2312" w:hAnsi="黑体" w:eastAsia="仿宋_GB2312"/>
          <w:sz w:val="32"/>
        </w:rPr>
        <w:t>（七）</w:t>
      </w:r>
      <w:r>
        <w:rPr>
          <w:rFonts w:hint="eastAsia" w:ascii="仿宋_GB2312" w:hAnsi="黑体" w:eastAsia="仿宋_GB2312"/>
          <w:sz w:val="32"/>
          <w:lang w:val="en-US" w:eastAsia="zh-CN"/>
        </w:rPr>
        <w:t>校</w:t>
      </w:r>
      <w:r>
        <w:rPr>
          <w:rFonts w:hint="eastAsia" w:ascii="仿宋_GB2312" w:hAnsi="黑体" w:eastAsia="仿宋_GB2312"/>
          <w:sz w:val="32"/>
        </w:rPr>
        <w:t>学生委员会根据需要设立若干专门委员会，统筹负责校园思想引领、学术科研、文体建设、权益服务、对外交流等专项工作。各专门委员会由主任委员、副主任委员1-2人和委员若干人组成，其人选由主席团提名，经</w:t>
      </w:r>
      <w:r>
        <w:rPr>
          <w:rFonts w:hint="eastAsia" w:ascii="仿宋_GB2312" w:hAnsi="黑体" w:eastAsia="仿宋_GB2312"/>
          <w:sz w:val="32"/>
          <w:lang w:val="en-US" w:eastAsia="zh-CN"/>
        </w:rPr>
        <w:t>校</w:t>
      </w:r>
      <w:r>
        <w:rPr>
          <w:rFonts w:hint="eastAsia" w:ascii="仿宋_GB2312" w:hAnsi="黑体" w:eastAsia="仿宋_GB2312"/>
          <w:sz w:val="32"/>
        </w:rPr>
        <w:t>学生委员会通过，并报</w:t>
      </w:r>
      <w:r>
        <w:rPr>
          <w:rFonts w:hint="eastAsia" w:ascii="仿宋_GB2312" w:hAnsi="黑体" w:eastAsia="仿宋_GB2312"/>
          <w:sz w:val="32"/>
          <w:lang w:eastAsia="zh-CN"/>
        </w:rPr>
        <w:t>学院党委</w:t>
      </w:r>
      <w:r>
        <w:rPr>
          <w:rFonts w:hint="eastAsia" w:ascii="仿宋_GB2312" w:hAnsi="黑体" w:eastAsia="仿宋_GB2312"/>
          <w:sz w:val="32"/>
        </w:rPr>
        <w:t>批准。各专门委员会主任委员主持委员会会议和专项工作。</w:t>
      </w:r>
    </w:p>
    <w:p>
      <w:pPr>
        <w:spacing w:before="156" w:beforeLines="50" w:after="156" w:afterLines="50" w:line="576" w:lineRule="exact"/>
        <w:jc w:val="center"/>
        <w:rPr>
          <w:rFonts w:ascii="黑体" w:hAnsi="黑体" w:eastAsia="黑体"/>
          <w:sz w:val="32"/>
        </w:rPr>
      </w:pPr>
      <w:r>
        <w:rPr>
          <w:rFonts w:ascii="黑体" w:hAnsi="黑体" w:eastAsia="黑体"/>
          <w:sz w:val="32"/>
        </w:rPr>
        <w:t>第五章　校学生会主席团及职能部门</w:t>
      </w:r>
    </w:p>
    <w:p>
      <w:pPr>
        <w:spacing w:line="576" w:lineRule="exact"/>
        <w:ind w:firstLine="645"/>
        <w:rPr>
          <w:rFonts w:ascii="仿宋_GB2312" w:hAnsi="黑体" w:eastAsia="仿宋_GB2312"/>
          <w:sz w:val="32"/>
        </w:rPr>
      </w:pPr>
      <w:r>
        <w:rPr>
          <w:rFonts w:ascii="仿宋_GB2312" w:hAnsi="黑体" w:eastAsia="仿宋_GB2312"/>
          <w:b/>
          <w:sz w:val="32"/>
        </w:rPr>
        <w:t>第十九条</w:t>
      </w:r>
      <w:r>
        <w:rPr>
          <w:rFonts w:ascii="仿宋_GB2312" w:hAnsi="黑体" w:eastAsia="仿宋_GB2312"/>
          <w:sz w:val="32"/>
        </w:rPr>
        <w:t>　</w:t>
      </w:r>
      <w:r>
        <w:rPr>
          <w:rFonts w:hint="eastAsia" w:ascii="仿宋_GB2312" w:hAnsi="黑体" w:eastAsia="仿宋_GB2312"/>
          <w:sz w:val="32"/>
          <w:lang w:val="en-US" w:eastAsia="zh-CN"/>
        </w:rPr>
        <w:t>校</w:t>
      </w:r>
      <w:r>
        <w:rPr>
          <w:rFonts w:hint="eastAsia" w:ascii="仿宋_GB2312" w:hAnsi="黑体" w:eastAsia="仿宋_GB2312"/>
          <w:sz w:val="32"/>
        </w:rPr>
        <w:t>学生会主席团是</w:t>
      </w:r>
      <w:r>
        <w:rPr>
          <w:rFonts w:hint="eastAsia" w:ascii="仿宋_GB2312" w:hAnsi="黑体" w:eastAsia="仿宋_GB2312"/>
          <w:sz w:val="32"/>
          <w:lang w:val="en-US" w:eastAsia="zh-CN"/>
        </w:rPr>
        <w:t>院</w:t>
      </w:r>
      <w:r>
        <w:rPr>
          <w:rFonts w:hint="eastAsia" w:ascii="仿宋_GB2312" w:hAnsi="黑体" w:eastAsia="仿宋_GB2312"/>
          <w:sz w:val="32"/>
        </w:rPr>
        <w:t>学生会的日常工作机构，实行主席团负责制，经委员会全体会议选举产生，向</w:t>
      </w:r>
      <w:r>
        <w:rPr>
          <w:rFonts w:hint="eastAsia" w:ascii="仿宋_GB2312" w:hAnsi="黑体" w:eastAsia="仿宋_GB2312"/>
          <w:sz w:val="32"/>
          <w:lang w:val="en-US" w:eastAsia="zh-CN"/>
        </w:rPr>
        <w:t>校</w:t>
      </w:r>
      <w:r>
        <w:rPr>
          <w:rFonts w:hint="eastAsia" w:ascii="仿宋_GB2312" w:hAnsi="黑体" w:eastAsia="仿宋_GB2312"/>
          <w:sz w:val="32"/>
        </w:rPr>
        <w:t>学生委员会负责。</w:t>
      </w:r>
    </w:p>
    <w:p>
      <w:pPr>
        <w:spacing w:line="576" w:lineRule="exact"/>
        <w:ind w:firstLine="645"/>
        <w:rPr>
          <w:rFonts w:hint="eastAsia" w:ascii="仿宋_GB2312" w:hAnsi="黑体" w:eastAsia="仿宋_GB2312"/>
          <w:sz w:val="32"/>
        </w:rPr>
      </w:pPr>
      <w:r>
        <w:rPr>
          <w:rFonts w:ascii="仿宋_GB2312" w:hAnsi="黑体" w:eastAsia="仿宋_GB2312"/>
          <w:b/>
          <w:sz w:val="32"/>
        </w:rPr>
        <w:t>第二十条</w:t>
      </w:r>
      <w:r>
        <w:rPr>
          <w:rFonts w:ascii="仿宋_GB2312" w:hAnsi="黑体" w:eastAsia="仿宋_GB2312"/>
          <w:sz w:val="32"/>
        </w:rPr>
        <w:t>　</w:t>
      </w:r>
      <w:r>
        <w:rPr>
          <w:rFonts w:hint="eastAsia" w:ascii="仿宋_GB2312" w:hAnsi="黑体" w:eastAsia="仿宋_GB2312"/>
          <w:sz w:val="32"/>
          <w:lang w:val="en-US" w:eastAsia="zh-CN"/>
        </w:rPr>
        <w:t>校</w:t>
      </w:r>
      <w:r>
        <w:rPr>
          <w:rFonts w:hint="eastAsia" w:ascii="仿宋_GB2312" w:hAnsi="黑体" w:eastAsia="仿宋_GB2312"/>
          <w:sz w:val="32"/>
        </w:rPr>
        <w:t>学生会主席团成员和主席候选人的资格条件在</w:t>
      </w:r>
      <w:r>
        <w:rPr>
          <w:rFonts w:hint="eastAsia" w:ascii="仿宋_GB2312" w:hAnsi="黑体" w:eastAsia="仿宋_GB2312"/>
          <w:sz w:val="32"/>
          <w:lang w:eastAsia="zh-CN"/>
        </w:rPr>
        <w:t>学校</w:t>
      </w:r>
      <w:r>
        <w:rPr>
          <w:rFonts w:hint="eastAsia" w:ascii="仿宋_GB2312" w:hAnsi="黑体" w:eastAsia="仿宋_GB2312"/>
          <w:sz w:val="32"/>
        </w:rPr>
        <w:t>团委的指导下予以确定并报</w:t>
      </w:r>
      <w:r>
        <w:rPr>
          <w:rFonts w:hint="eastAsia" w:ascii="仿宋_GB2312" w:hAnsi="黑体" w:eastAsia="仿宋_GB2312"/>
          <w:sz w:val="32"/>
          <w:lang w:eastAsia="zh-CN"/>
        </w:rPr>
        <w:t>学院党委</w:t>
      </w:r>
      <w:r>
        <w:rPr>
          <w:rFonts w:hint="eastAsia" w:ascii="仿宋_GB2312" w:hAnsi="黑体" w:eastAsia="仿宋_GB2312"/>
          <w:sz w:val="32"/>
        </w:rPr>
        <w:t>批准。</w:t>
      </w:r>
    </w:p>
    <w:p>
      <w:pPr>
        <w:spacing w:line="576" w:lineRule="exact"/>
        <w:ind w:firstLine="645"/>
        <w:rPr>
          <w:rFonts w:ascii="仿宋_GB2312" w:hAnsi="黑体" w:eastAsia="仿宋_GB2312"/>
          <w:sz w:val="32"/>
        </w:rPr>
      </w:pPr>
      <w:r>
        <w:rPr>
          <w:rFonts w:hint="eastAsia" w:ascii="仿宋_GB2312" w:hAnsi="黑体" w:eastAsia="仿宋_GB2312"/>
          <w:b/>
          <w:sz w:val="32"/>
        </w:rPr>
        <w:t>第二十一条</w:t>
      </w:r>
      <w:r>
        <w:rPr>
          <w:rFonts w:hint="eastAsia" w:ascii="仿宋_GB2312" w:hAnsi="黑体" w:eastAsia="仿宋_GB2312"/>
          <w:sz w:val="32"/>
        </w:rPr>
        <w:t>　</w:t>
      </w:r>
      <w:r>
        <w:rPr>
          <w:rFonts w:hint="eastAsia" w:ascii="仿宋_GB2312" w:hAnsi="黑体" w:eastAsia="仿宋_GB2312"/>
          <w:sz w:val="32"/>
          <w:lang w:val="en-US" w:eastAsia="zh-CN"/>
        </w:rPr>
        <w:t>校</w:t>
      </w:r>
      <w:r>
        <w:rPr>
          <w:rFonts w:ascii="仿宋_GB2312" w:hAnsi="黑体" w:eastAsia="仿宋_GB2312"/>
          <w:sz w:val="32"/>
        </w:rPr>
        <w:t>学生会主席团由主席一人、副主席</w:t>
      </w:r>
      <w:r>
        <w:rPr>
          <w:rFonts w:hint="eastAsia" w:ascii="仿宋_GB2312" w:hAnsi="黑体" w:eastAsia="仿宋_GB2312"/>
          <w:sz w:val="32"/>
          <w:lang w:val="en-US" w:eastAsia="zh-CN"/>
        </w:rPr>
        <w:t>4—5</w:t>
      </w:r>
      <w:r>
        <w:rPr>
          <w:rFonts w:ascii="仿宋_GB2312" w:hAnsi="黑体" w:eastAsia="仿宋_GB2312"/>
          <w:sz w:val="32"/>
        </w:rPr>
        <w:t>人组成</w:t>
      </w:r>
      <w:r>
        <w:rPr>
          <w:rFonts w:hint="eastAsia" w:ascii="仿宋_GB2312" w:hAnsi="黑体" w:eastAsia="仿宋_GB2312"/>
          <w:sz w:val="32"/>
        </w:rPr>
        <w:t>。</w:t>
      </w:r>
    </w:p>
    <w:p>
      <w:pPr>
        <w:spacing w:line="576" w:lineRule="exact"/>
        <w:ind w:firstLine="645"/>
        <w:rPr>
          <w:rFonts w:ascii="仿宋_GB2312" w:hAnsi="黑体" w:eastAsia="仿宋_GB2312"/>
          <w:sz w:val="32"/>
        </w:rPr>
      </w:pPr>
      <w:r>
        <w:rPr>
          <w:rFonts w:hint="eastAsia" w:ascii="仿宋_GB2312" w:hAnsi="黑体" w:eastAsia="仿宋_GB2312"/>
          <w:b/>
          <w:sz w:val="32"/>
        </w:rPr>
        <w:t>第二十二条</w:t>
      </w:r>
      <w:r>
        <w:rPr>
          <w:rFonts w:hint="eastAsia" w:ascii="仿宋_GB2312" w:hAnsi="黑体" w:eastAsia="仿宋_GB2312"/>
          <w:sz w:val="32"/>
        </w:rPr>
        <w:t>　</w:t>
      </w:r>
      <w:r>
        <w:rPr>
          <w:rFonts w:hint="eastAsia" w:ascii="仿宋_GB2312" w:hAnsi="黑体" w:eastAsia="仿宋_GB2312"/>
          <w:sz w:val="32"/>
          <w:lang w:val="en-US" w:eastAsia="zh-CN"/>
        </w:rPr>
        <w:t>校</w:t>
      </w:r>
      <w:r>
        <w:rPr>
          <w:rFonts w:hint="eastAsia" w:ascii="仿宋_GB2312" w:hAnsi="黑体" w:eastAsia="仿宋_GB2312"/>
          <w:sz w:val="32"/>
        </w:rPr>
        <w:t>学生会主席团有下列职权：</w:t>
      </w:r>
    </w:p>
    <w:p>
      <w:pPr>
        <w:spacing w:line="576" w:lineRule="exact"/>
        <w:ind w:firstLine="645"/>
        <w:rPr>
          <w:rFonts w:ascii="仿宋_GB2312" w:hAnsi="黑体" w:eastAsia="仿宋_GB2312"/>
          <w:sz w:val="32"/>
        </w:rPr>
      </w:pPr>
      <w:r>
        <w:rPr>
          <w:rFonts w:hint="eastAsia" w:ascii="仿宋_GB2312" w:hAnsi="黑体" w:eastAsia="仿宋_GB2312"/>
          <w:sz w:val="32"/>
        </w:rPr>
        <w:t>（一）根据本章程制定相应的学生会工作条例；</w:t>
      </w:r>
    </w:p>
    <w:p>
      <w:pPr>
        <w:spacing w:line="576" w:lineRule="exact"/>
        <w:ind w:firstLine="645"/>
        <w:rPr>
          <w:rFonts w:hint="eastAsia" w:ascii="仿宋_GB2312" w:hAnsi="黑体" w:eastAsia="仿宋_GB2312"/>
          <w:sz w:val="32"/>
        </w:rPr>
      </w:pPr>
      <w:r>
        <w:rPr>
          <w:rFonts w:ascii="仿宋_GB2312" w:hAnsi="黑体" w:eastAsia="仿宋_GB2312"/>
          <w:sz w:val="32"/>
        </w:rPr>
        <w:t>（二）</w:t>
      </w:r>
      <w:r>
        <w:rPr>
          <w:rFonts w:hint="eastAsia" w:ascii="仿宋_GB2312" w:hAnsi="黑体" w:eastAsia="仿宋_GB2312"/>
          <w:sz w:val="32"/>
        </w:rPr>
        <w:t>召集并主持</w:t>
      </w:r>
      <w:r>
        <w:rPr>
          <w:rFonts w:hint="eastAsia" w:ascii="仿宋_GB2312" w:hAnsi="黑体" w:eastAsia="仿宋_GB2312"/>
          <w:sz w:val="32"/>
          <w:lang w:val="en-US" w:eastAsia="zh-CN"/>
        </w:rPr>
        <w:t>校</w:t>
      </w:r>
      <w:r>
        <w:rPr>
          <w:rFonts w:hint="eastAsia" w:ascii="仿宋_GB2312" w:hAnsi="黑体" w:eastAsia="仿宋_GB2312"/>
          <w:sz w:val="32"/>
        </w:rPr>
        <w:t>学生委员会会议；</w:t>
      </w:r>
    </w:p>
    <w:p>
      <w:pPr>
        <w:spacing w:line="576" w:lineRule="exact"/>
        <w:ind w:firstLine="645"/>
        <w:rPr>
          <w:rFonts w:ascii="仿宋_GB2312" w:hAnsi="黑体" w:eastAsia="仿宋_GB2312"/>
          <w:sz w:val="32"/>
        </w:rPr>
      </w:pPr>
      <w:r>
        <w:rPr>
          <w:rFonts w:ascii="仿宋_GB2312" w:hAnsi="黑体" w:eastAsia="仿宋_GB2312"/>
          <w:sz w:val="32"/>
        </w:rPr>
        <w:t>（三）</w:t>
      </w:r>
      <w:r>
        <w:rPr>
          <w:rFonts w:hint="eastAsia" w:ascii="仿宋_GB2312" w:hAnsi="黑体" w:eastAsia="仿宋_GB2312"/>
          <w:sz w:val="32"/>
        </w:rPr>
        <w:t>决定</w:t>
      </w:r>
      <w:r>
        <w:rPr>
          <w:rFonts w:hint="eastAsia" w:ascii="仿宋_GB2312" w:hAnsi="黑体" w:eastAsia="仿宋_GB2312"/>
          <w:sz w:val="32"/>
          <w:lang w:val="en-US" w:eastAsia="zh-CN"/>
        </w:rPr>
        <w:t>校</w:t>
      </w:r>
      <w:r>
        <w:rPr>
          <w:rFonts w:hint="eastAsia" w:ascii="仿宋_GB2312" w:hAnsi="黑体" w:eastAsia="仿宋_GB2312"/>
          <w:sz w:val="32"/>
        </w:rPr>
        <w:t>学生会各职能部门的机构设置、任务与权责；</w:t>
      </w:r>
    </w:p>
    <w:p>
      <w:pPr>
        <w:spacing w:line="576" w:lineRule="exact"/>
        <w:ind w:firstLine="645"/>
        <w:rPr>
          <w:rFonts w:hint="eastAsia" w:ascii="仿宋_GB2312" w:hAnsi="黑体" w:eastAsia="仿宋_GB2312"/>
          <w:sz w:val="32"/>
        </w:rPr>
      </w:pPr>
      <w:r>
        <w:rPr>
          <w:rFonts w:ascii="仿宋_GB2312" w:hAnsi="黑体" w:eastAsia="仿宋_GB2312"/>
          <w:sz w:val="32"/>
        </w:rPr>
        <w:t>（四）</w:t>
      </w:r>
      <w:r>
        <w:rPr>
          <w:rFonts w:hint="eastAsia" w:ascii="仿宋_GB2312" w:hAnsi="黑体" w:eastAsia="仿宋_GB2312"/>
          <w:sz w:val="32"/>
        </w:rPr>
        <w:t>在紧急情况下，决定</w:t>
      </w:r>
      <w:r>
        <w:rPr>
          <w:rFonts w:hint="eastAsia" w:ascii="仿宋_GB2312" w:hAnsi="黑体" w:eastAsia="仿宋_GB2312"/>
          <w:sz w:val="32"/>
          <w:lang w:val="en-US" w:eastAsia="zh-CN"/>
        </w:rPr>
        <w:t>校</w:t>
      </w:r>
      <w:r>
        <w:rPr>
          <w:rFonts w:hint="eastAsia" w:ascii="仿宋_GB2312" w:hAnsi="黑体" w:eastAsia="仿宋_GB2312"/>
          <w:sz w:val="32"/>
        </w:rPr>
        <w:t>学生会的重大事项。</w:t>
      </w:r>
    </w:p>
    <w:p>
      <w:pPr>
        <w:spacing w:line="576" w:lineRule="exact"/>
        <w:ind w:firstLine="645"/>
        <w:rPr>
          <w:rFonts w:ascii="仿宋_GB2312" w:hAnsi="黑体" w:eastAsia="仿宋_GB2312"/>
          <w:sz w:val="32"/>
        </w:rPr>
      </w:pPr>
      <w:r>
        <w:rPr>
          <w:rFonts w:hint="eastAsia" w:ascii="仿宋_GB2312" w:hAnsi="黑体" w:eastAsia="仿宋_GB2312"/>
          <w:b/>
          <w:sz w:val="32"/>
        </w:rPr>
        <w:t>第二十三条</w:t>
      </w:r>
      <w:r>
        <w:rPr>
          <w:rFonts w:hint="eastAsia" w:ascii="仿宋_GB2312" w:hAnsi="黑体" w:eastAsia="仿宋_GB2312"/>
          <w:sz w:val="32"/>
        </w:rPr>
        <w:t>　</w:t>
      </w:r>
      <w:r>
        <w:rPr>
          <w:rFonts w:hint="eastAsia" w:ascii="仿宋_GB2312" w:hAnsi="黑体" w:eastAsia="仿宋_GB2312"/>
          <w:sz w:val="32"/>
          <w:lang w:val="en-US" w:eastAsia="zh-CN"/>
        </w:rPr>
        <w:t>校</w:t>
      </w:r>
      <w:r>
        <w:rPr>
          <w:rFonts w:hint="eastAsia" w:ascii="仿宋_GB2312" w:hAnsi="黑体" w:eastAsia="仿宋_GB2312"/>
          <w:sz w:val="32"/>
        </w:rPr>
        <w:t>学生会主席有下列职权：</w:t>
      </w:r>
    </w:p>
    <w:p>
      <w:pPr>
        <w:spacing w:line="576" w:lineRule="exact"/>
        <w:ind w:firstLine="645"/>
        <w:rPr>
          <w:rFonts w:ascii="仿宋_GB2312" w:hAnsi="黑体" w:eastAsia="仿宋_GB2312"/>
          <w:sz w:val="32"/>
        </w:rPr>
      </w:pPr>
      <w:r>
        <w:rPr>
          <w:rFonts w:hint="eastAsia" w:ascii="仿宋_GB2312" w:hAnsi="黑体" w:eastAsia="仿宋_GB2312"/>
          <w:sz w:val="32"/>
        </w:rPr>
        <w:t>（一）主持学生会的日常工作</w:t>
      </w:r>
      <w:r>
        <w:rPr>
          <w:rFonts w:ascii="仿宋_GB2312" w:hAnsi="黑体" w:eastAsia="仿宋_GB2312"/>
          <w:sz w:val="32"/>
        </w:rPr>
        <w:t>，</w:t>
      </w:r>
      <w:r>
        <w:rPr>
          <w:rFonts w:hint="eastAsia" w:ascii="仿宋_GB2312" w:hAnsi="黑体" w:eastAsia="仿宋_GB2312"/>
          <w:sz w:val="32"/>
        </w:rPr>
        <w:t>负责指导和协调主席团、各职能部门及各</w:t>
      </w:r>
      <w:r>
        <w:rPr>
          <w:rFonts w:hint="eastAsia" w:ascii="仿宋_GB2312" w:hAnsi="黑体" w:eastAsia="仿宋_GB2312"/>
          <w:sz w:val="32"/>
          <w:lang w:eastAsia="zh-CN"/>
        </w:rPr>
        <w:t>二级学院</w:t>
      </w:r>
      <w:r>
        <w:rPr>
          <w:rFonts w:hint="eastAsia" w:ascii="仿宋_GB2312" w:hAnsi="黑体" w:eastAsia="仿宋_GB2312"/>
          <w:sz w:val="32"/>
        </w:rPr>
        <w:t>学生会的工作；</w:t>
      </w:r>
    </w:p>
    <w:p>
      <w:pPr>
        <w:spacing w:line="576" w:lineRule="exact"/>
        <w:ind w:firstLine="645"/>
        <w:rPr>
          <w:rFonts w:hint="eastAsia" w:ascii="仿宋_GB2312" w:hAnsi="黑体" w:eastAsia="仿宋_GB2312"/>
          <w:sz w:val="32"/>
        </w:rPr>
      </w:pPr>
      <w:r>
        <w:rPr>
          <w:rFonts w:ascii="仿宋_GB2312" w:hAnsi="黑体" w:eastAsia="仿宋_GB2312"/>
          <w:sz w:val="32"/>
        </w:rPr>
        <w:t>（二）</w:t>
      </w:r>
      <w:r>
        <w:rPr>
          <w:rFonts w:hint="eastAsia" w:ascii="仿宋_GB2312" w:hAnsi="黑体" w:eastAsia="仿宋_GB2312"/>
          <w:sz w:val="32"/>
        </w:rPr>
        <w:t>提议任免</w:t>
      </w:r>
      <w:r>
        <w:rPr>
          <w:rFonts w:hint="eastAsia" w:ascii="仿宋_GB2312" w:hAnsi="黑体" w:eastAsia="仿宋_GB2312"/>
          <w:sz w:val="32"/>
          <w:lang w:val="en-US" w:eastAsia="zh-CN"/>
        </w:rPr>
        <w:t>校</w:t>
      </w:r>
      <w:r>
        <w:rPr>
          <w:rFonts w:hint="eastAsia" w:ascii="仿宋_GB2312" w:hAnsi="黑体" w:eastAsia="仿宋_GB2312"/>
          <w:sz w:val="32"/>
        </w:rPr>
        <w:t>学生会各职能部门负责人；</w:t>
      </w:r>
    </w:p>
    <w:p>
      <w:pPr>
        <w:spacing w:line="576" w:lineRule="exact"/>
        <w:ind w:firstLine="645"/>
        <w:rPr>
          <w:rFonts w:ascii="仿宋_GB2312" w:hAnsi="黑体" w:eastAsia="仿宋_GB2312"/>
          <w:sz w:val="32"/>
        </w:rPr>
      </w:pPr>
      <w:r>
        <w:rPr>
          <w:rFonts w:ascii="仿宋_GB2312" w:hAnsi="黑体" w:eastAsia="仿宋_GB2312"/>
          <w:b/>
          <w:sz w:val="32"/>
        </w:rPr>
        <w:t>第二十四条</w:t>
      </w:r>
      <w:r>
        <w:rPr>
          <w:rFonts w:ascii="仿宋_GB2312" w:hAnsi="黑体" w:eastAsia="仿宋_GB2312"/>
          <w:sz w:val="32"/>
        </w:rPr>
        <w:t>　</w:t>
      </w:r>
      <w:r>
        <w:rPr>
          <w:rFonts w:hint="eastAsia" w:ascii="仿宋_GB2312" w:hAnsi="黑体" w:eastAsia="仿宋_GB2312"/>
          <w:sz w:val="32"/>
          <w:lang w:val="en-US" w:eastAsia="zh-CN"/>
        </w:rPr>
        <w:t>校</w:t>
      </w:r>
      <w:r>
        <w:rPr>
          <w:rFonts w:hint="eastAsia" w:ascii="仿宋_GB2312" w:hAnsi="黑体" w:eastAsia="仿宋_GB2312"/>
          <w:sz w:val="32"/>
        </w:rPr>
        <w:t>学生会副主席协助主席工作，主席不在职期间，指定一名副主席主持工作。另须指定一名副主席兼任</w:t>
      </w:r>
      <w:r>
        <w:rPr>
          <w:rFonts w:hint="eastAsia" w:ascii="仿宋_GB2312" w:hAnsi="黑体" w:eastAsia="仿宋_GB2312"/>
          <w:sz w:val="32"/>
          <w:lang w:eastAsia="zh-CN"/>
        </w:rPr>
        <w:t>四川三河职业学院</w:t>
      </w:r>
      <w:r>
        <w:rPr>
          <w:rFonts w:hint="eastAsia" w:ascii="仿宋_GB2312" w:hAnsi="黑体" w:eastAsia="仿宋_GB2312"/>
          <w:sz w:val="32"/>
        </w:rPr>
        <w:t>学生社团联合会负责人。</w:t>
      </w:r>
    </w:p>
    <w:p>
      <w:pPr>
        <w:spacing w:line="576" w:lineRule="exact"/>
        <w:ind w:firstLine="645"/>
        <w:rPr>
          <w:rFonts w:ascii="仿宋_GB2312" w:hAnsi="黑体" w:eastAsia="仿宋_GB2312"/>
          <w:sz w:val="32"/>
        </w:rPr>
      </w:pPr>
      <w:r>
        <w:rPr>
          <w:rFonts w:ascii="仿宋_GB2312" w:hAnsi="黑体" w:eastAsia="仿宋_GB2312"/>
          <w:b/>
          <w:sz w:val="32"/>
        </w:rPr>
        <w:t>第二十五条</w:t>
      </w:r>
      <w:r>
        <w:rPr>
          <w:rFonts w:ascii="仿宋_GB2312" w:hAnsi="黑体" w:eastAsia="仿宋_GB2312"/>
          <w:sz w:val="32"/>
        </w:rPr>
        <w:t>　</w:t>
      </w:r>
      <w:r>
        <w:rPr>
          <w:rFonts w:hint="eastAsia" w:ascii="仿宋_GB2312" w:hAnsi="黑体" w:eastAsia="仿宋_GB2312"/>
          <w:sz w:val="32"/>
          <w:lang w:val="en-US" w:eastAsia="zh-CN"/>
        </w:rPr>
        <w:t>校</w:t>
      </w:r>
      <w:r>
        <w:rPr>
          <w:rFonts w:hint="eastAsia" w:ascii="仿宋_GB2312" w:hAnsi="黑体" w:eastAsia="仿宋_GB2312"/>
          <w:sz w:val="32"/>
        </w:rPr>
        <w:t>学生会</w:t>
      </w:r>
      <w:r>
        <w:rPr>
          <w:rFonts w:ascii="仿宋_GB2312" w:hAnsi="黑体" w:eastAsia="仿宋_GB2312"/>
          <w:sz w:val="32"/>
        </w:rPr>
        <w:t>各</w:t>
      </w:r>
      <w:r>
        <w:rPr>
          <w:rFonts w:hint="eastAsia" w:ascii="仿宋_GB2312" w:hAnsi="黑体" w:eastAsia="仿宋_GB2312"/>
          <w:sz w:val="32"/>
        </w:rPr>
        <w:t>职能部门是</w:t>
      </w:r>
      <w:r>
        <w:rPr>
          <w:rFonts w:hint="eastAsia" w:ascii="仿宋_GB2312" w:hAnsi="黑体" w:eastAsia="仿宋_GB2312"/>
          <w:sz w:val="32"/>
          <w:lang w:val="en-US" w:eastAsia="zh-CN"/>
        </w:rPr>
        <w:t>院</w:t>
      </w:r>
      <w:r>
        <w:rPr>
          <w:rFonts w:hint="eastAsia" w:ascii="仿宋_GB2312" w:hAnsi="黑体" w:eastAsia="仿宋_GB2312"/>
          <w:sz w:val="32"/>
        </w:rPr>
        <w:t>学生会的日常工作机构，在学生会主席团的领导下开展工作。</w:t>
      </w:r>
    </w:p>
    <w:p>
      <w:pPr>
        <w:spacing w:before="156" w:beforeLines="50" w:after="156" w:afterLines="50" w:line="576" w:lineRule="exact"/>
        <w:jc w:val="center"/>
        <w:rPr>
          <w:rFonts w:hint="eastAsia" w:ascii="黑体" w:hAnsi="黑体" w:eastAsia="黑体"/>
          <w:sz w:val="32"/>
        </w:rPr>
      </w:pPr>
      <w:r>
        <w:rPr>
          <w:rFonts w:ascii="黑体" w:hAnsi="黑体" w:eastAsia="黑体"/>
          <w:sz w:val="32"/>
        </w:rPr>
        <w:t>第六章　</w:t>
      </w:r>
      <w:r>
        <w:rPr>
          <w:rFonts w:hint="eastAsia" w:ascii="黑体" w:hAnsi="黑体" w:eastAsia="黑体"/>
          <w:sz w:val="32"/>
          <w:lang w:eastAsia="zh-CN"/>
        </w:rPr>
        <w:t>二级学院</w:t>
      </w:r>
      <w:r>
        <w:rPr>
          <w:rFonts w:ascii="黑体" w:hAnsi="黑体" w:eastAsia="黑体"/>
          <w:sz w:val="32"/>
        </w:rPr>
        <w:t>学生会</w:t>
      </w:r>
    </w:p>
    <w:p>
      <w:pPr>
        <w:spacing w:line="576" w:lineRule="exact"/>
        <w:ind w:firstLine="645"/>
        <w:rPr>
          <w:rFonts w:ascii="仿宋_GB2312" w:hAnsi="黑体" w:eastAsia="仿宋_GB2312"/>
          <w:sz w:val="32"/>
        </w:rPr>
      </w:pPr>
      <w:r>
        <w:rPr>
          <w:rFonts w:ascii="仿宋_GB2312" w:hAnsi="黑体" w:eastAsia="仿宋_GB2312"/>
          <w:b/>
          <w:sz w:val="32"/>
        </w:rPr>
        <w:t>第二十六条</w:t>
      </w:r>
      <w:r>
        <w:rPr>
          <w:rFonts w:ascii="仿宋_GB2312" w:hAnsi="黑体" w:eastAsia="仿宋_GB2312"/>
          <w:sz w:val="32"/>
        </w:rPr>
        <w:t>　</w:t>
      </w:r>
      <w:r>
        <w:rPr>
          <w:rFonts w:hint="eastAsia" w:ascii="仿宋_GB2312" w:hAnsi="黑体" w:eastAsia="仿宋_GB2312"/>
          <w:sz w:val="32"/>
          <w:lang w:eastAsia="zh-CN"/>
        </w:rPr>
        <w:t>二级学院</w:t>
      </w:r>
      <w:r>
        <w:rPr>
          <w:rFonts w:ascii="仿宋_GB2312" w:hAnsi="黑体" w:eastAsia="仿宋_GB2312"/>
          <w:sz w:val="32"/>
        </w:rPr>
        <w:t>学生会是本会的</w:t>
      </w:r>
      <w:r>
        <w:rPr>
          <w:rFonts w:hint="eastAsia" w:ascii="仿宋_GB2312" w:hAnsi="黑体" w:eastAsia="仿宋_GB2312"/>
          <w:sz w:val="32"/>
          <w:lang w:eastAsia="zh-CN"/>
        </w:rPr>
        <w:t>二级学院</w:t>
      </w:r>
      <w:r>
        <w:rPr>
          <w:rFonts w:ascii="仿宋_GB2312" w:hAnsi="黑体" w:eastAsia="仿宋_GB2312"/>
          <w:sz w:val="32"/>
        </w:rPr>
        <w:t>组织，接受所在</w:t>
      </w:r>
      <w:r>
        <w:rPr>
          <w:rFonts w:hint="eastAsia" w:ascii="仿宋_GB2312" w:hAnsi="黑体" w:eastAsia="仿宋_GB2312"/>
          <w:sz w:val="32"/>
          <w:lang w:eastAsia="zh-CN"/>
        </w:rPr>
        <w:t>二级学院</w:t>
      </w:r>
      <w:r>
        <w:rPr>
          <w:rFonts w:ascii="仿宋_GB2312" w:hAnsi="黑体" w:eastAsia="仿宋_GB2312"/>
          <w:sz w:val="32"/>
        </w:rPr>
        <w:t>党组织和校学生会的双重领导，并接受所在</w:t>
      </w:r>
      <w:r>
        <w:rPr>
          <w:rFonts w:hint="eastAsia" w:ascii="仿宋_GB2312" w:hAnsi="黑体" w:eastAsia="仿宋_GB2312"/>
          <w:sz w:val="32"/>
          <w:lang w:eastAsia="zh-CN"/>
        </w:rPr>
        <w:t>二级学院</w:t>
      </w:r>
      <w:r>
        <w:rPr>
          <w:rFonts w:hint="eastAsia" w:ascii="仿宋_GB2312" w:hAnsi="黑体" w:eastAsia="仿宋_GB2312"/>
          <w:sz w:val="32"/>
          <w:lang w:val="en-US" w:eastAsia="zh-CN"/>
        </w:rPr>
        <w:t>团总支和校团委</w:t>
      </w:r>
      <w:r>
        <w:rPr>
          <w:rFonts w:ascii="仿宋_GB2312" w:hAnsi="黑体" w:eastAsia="仿宋_GB2312"/>
          <w:sz w:val="32"/>
        </w:rPr>
        <w:t>指导。</w:t>
      </w:r>
    </w:p>
    <w:p>
      <w:pPr>
        <w:spacing w:line="576" w:lineRule="exact"/>
        <w:ind w:firstLine="645"/>
        <w:rPr>
          <w:rFonts w:ascii="仿宋_GB2312" w:hAnsi="黑体" w:eastAsia="仿宋_GB2312"/>
          <w:sz w:val="32"/>
        </w:rPr>
      </w:pPr>
      <w:r>
        <w:rPr>
          <w:rFonts w:ascii="仿宋_GB2312" w:hAnsi="黑体" w:eastAsia="仿宋_GB2312"/>
          <w:b/>
          <w:sz w:val="32"/>
        </w:rPr>
        <w:t>第二十七条</w:t>
      </w:r>
      <w:r>
        <w:rPr>
          <w:rFonts w:ascii="仿宋_GB2312" w:hAnsi="黑体" w:eastAsia="仿宋_GB2312"/>
          <w:sz w:val="32"/>
        </w:rPr>
        <w:t>　</w:t>
      </w:r>
      <w:r>
        <w:rPr>
          <w:rFonts w:hint="eastAsia" w:ascii="仿宋_GB2312" w:hAnsi="黑体" w:eastAsia="仿宋_GB2312"/>
          <w:sz w:val="32"/>
          <w:lang w:eastAsia="zh-CN"/>
        </w:rPr>
        <w:t>二级学院</w:t>
      </w:r>
      <w:r>
        <w:rPr>
          <w:rFonts w:hint="eastAsia" w:ascii="仿宋_GB2312" w:hAnsi="黑体" w:eastAsia="仿宋_GB2312"/>
          <w:sz w:val="32"/>
        </w:rPr>
        <w:t>学生代表大会是</w:t>
      </w:r>
      <w:r>
        <w:rPr>
          <w:rFonts w:hint="eastAsia" w:ascii="仿宋_GB2312" w:hAnsi="黑体" w:eastAsia="仿宋_GB2312"/>
          <w:sz w:val="32"/>
          <w:lang w:eastAsia="zh-CN"/>
        </w:rPr>
        <w:t>二级学院</w:t>
      </w:r>
      <w:r>
        <w:rPr>
          <w:rFonts w:hint="eastAsia" w:ascii="仿宋_GB2312" w:hAnsi="黑体" w:eastAsia="仿宋_GB2312"/>
          <w:sz w:val="32"/>
        </w:rPr>
        <w:t>学生会的最高权力机关，原则上每学年召开一次。</w:t>
      </w:r>
    </w:p>
    <w:p>
      <w:pPr>
        <w:spacing w:line="576" w:lineRule="exact"/>
        <w:ind w:firstLine="645"/>
        <w:rPr>
          <w:rFonts w:ascii="仿宋_GB2312" w:hAnsi="黑体" w:eastAsia="仿宋_GB2312"/>
          <w:sz w:val="32"/>
        </w:rPr>
      </w:pPr>
      <w:r>
        <w:rPr>
          <w:rFonts w:ascii="仿宋_GB2312" w:hAnsi="黑体" w:eastAsia="仿宋_GB2312"/>
          <w:b/>
          <w:sz w:val="32"/>
        </w:rPr>
        <w:t>第二十八条</w:t>
      </w:r>
      <w:r>
        <w:rPr>
          <w:rFonts w:hint="eastAsia" w:ascii="仿宋_GB2312" w:hAnsi="黑体" w:eastAsia="仿宋_GB2312"/>
          <w:sz w:val="32"/>
        </w:rPr>
        <w:t>　</w:t>
      </w:r>
      <w:r>
        <w:rPr>
          <w:rFonts w:hint="eastAsia" w:ascii="仿宋_GB2312" w:hAnsi="黑体" w:eastAsia="仿宋_GB2312"/>
          <w:sz w:val="32"/>
          <w:lang w:eastAsia="zh-CN"/>
        </w:rPr>
        <w:t>二级学院</w:t>
      </w:r>
      <w:r>
        <w:rPr>
          <w:rFonts w:hint="eastAsia" w:ascii="仿宋_GB2312" w:hAnsi="黑体" w:eastAsia="仿宋_GB2312"/>
          <w:sz w:val="32"/>
        </w:rPr>
        <w:t>学生会主席团由</w:t>
      </w:r>
      <w:r>
        <w:rPr>
          <w:rFonts w:hint="eastAsia" w:ascii="仿宋_GB2312" w:hAnsi="黑体" w:eastAsia="仿宋_GB2312"/>
          <w:sz w:val="32"/>
          <w:lang w:eastAsia="zh-CN"/>
        </w:rPr>
        <w:t>二级学院</w:t>
      </w:r>
      <w:r>
        <w:rPr>
          <w:rFonts w:hint="eastAsia" w:ascii="仿宋_GB2312" w:hAnsi="黑体" w:eastAsia="仿宋_GB2312"/>
          <w:sz w:val="32"/>
        </w:rPr>
        <w:t>级学生代表大会民主选举产生，一般设主席一人，主持</w:t>
      </w:r>
      <w:r>
        <w:rPr>
          <w:rFonts w:hint="eastAsia" w:ascii="仿宋_GB2312" w:hAnsi="黑体" w:eastAsia="仿宋_GB2312"/>
          <w:sz w:val="32"/>
          <w:lang w:eastAsia="zh-CN"/>
        </w:rPr>
        <w:t>二级学院</w:t>
      </w:r>
      <w:r>
        <w:rPr>
          <w:rFonts w:hint="eastAsia" w:ascii="仿宋_GB2312" w:hAnsi="黑体" w:eastAsia="仿宋_GB2312"/>
          <w:sz w:val="32"/>
        </w:rPr>
        <w:t>学生会日常工作，可设副主席</w:t>
      </w:r>
      <w:r>
        <w:rPr>
          <w:rFonts w:hint="eastAsia" w:ascii="仿宋_GB2312" w:hAnsi="黑体" w:eastAsia="仿宋_GB2312"/>
          <w:sz w:val="32"/>
          <w:lang w:val="en-US" w:eastAsia="zh-CN"/>
        </w:rPr>
        <w:t>二至四</w:t>
      </w:r>
      <w:r>
        <w:rPr>
          <w:rFonts w:hint="eastAsia" w:ascii="仿宋_GB2312" w:hAnsi="黑体" w:eastAsia="仿宋_GB2312"/>
          <w:sz w:val="32"/>
        </w:rPr>
        <w:t>人协助工作。</w:t>
      </w:r>
    </w:p>
    <w:p>
      <w:pPr>
        <w:spacing w:line="576" w:lineRule="exact"/>
        <w:ind w:firstLine="645"/>
        <w:rPr>
          <w:rFonts w:ascii="仿宋_GB2312" w:hAnsi="黑体" w:eastAsia="仿宋_GB2312"/>
          <w:sz w:val="32"/>
        </w:rPr>
      </w:pPr>
      <w:r>
        <w:rPr>
          <w:rFonts w:ascii="仿宋_GB2312" w:hAnsi="黑体" w:eastAsia="仿宋_GB2312"/>
          <w:b/>
          <w:sz w:val="32"/>
        </w:rPr>
        <w:t>第二十九条</w:t>
      </w:r>
      <w:r>
        <w:rPr>
          <w:rFonts w:ascii="仿宋_GB2312" w:hAnsi="黑体" w:eastAsia="仿宋_GB2312"/>
          <w:sz w:val="32"/>
        </w:rPr>
        <w:t>　</w:t>
      </w:r>
      <w:r>
        <w:rPr>
          <w:rFonts w:hint="eastAsia" w:ascii="仿宋_GB2312" w:hAnsi="黑体" w:eastAsia="仿宋_GB2312"/>
          <w:sz w:val="32"/>
          <w:lang w:eastAsia="zh-CN"/>
        </w:rPr>
        <w:t>二级学院</w:t>
      </w:r>
      <w:r>
        <w:rPr>
          <w:rFonts w:hint="eastAsia" w:ascii="仿宋_GB2312" w:hAnsi="黑体" w:eastAsia="仿宋_GB2312"/>
          <w:sz w:val="32"/>
        </w:rPr>
        <w:t>学生会换届换任及主要干部变动必须及时报</w:t>
      </w:r>
      <w:r>
        <w:rPr>
          <w:rFonts w:hint="eastAsia" w:ascii="仿宋_GB2312" w:hAnsi="黑体" w:eastAsia="仿宋_GB2312"/>
          <w:sz w:val="32"/>
          <w:lang w:val="en-US" w:eastAsia="zh-CN"/>
        </w:rPr>
        <w:t>院</w:t>
      </w:r>
      <w:r>
        <w:rPr>
          <w:rFonts w:hint="eastAsia" w:ascii="仿宋_GB2312" w:hAnsi="黑体" w:eastAsia="仿宋_GB2312"/>
          <w:sz w:val="32"/>
        </w:rPr>
        <w:t>学生会备案。</w:t>
      </w:r>
    </w:p>
    <w:p>
      <w:pPr>
        <w:spacing w:line="576" w:lineRule="exact"/>
        <w:ind w:firstLine="645"/>
        <w:rPr>
          <w:rFonts w:ascii="仿宋_GB2312" w:hAnsi="黑体" w:eastAsia="仿宋_GB2312"/>
          <w:sz w:val="32"/>
        </w:rPr>
      </w:pPr>
      <w:r>
        <w:rPr>
          <w:rFonts w:ascii="仿宋_GB2312" w:hAnsi="黑体" w:eastAsia="仿宋_GB2312"/>
          <w:b/>
          <w:sz w:val="32"/>
        </w:rPr>
        <w:t>第三十条</w:t>
      </w:r>
      <w:r>
        <w:rPr>
          <w:rFonts w:hint="eastAsia" w:ascii="仿宋_GB2312" w:hAnsi="黑体" w:eastAsia="仿宋_GB2312"/>
          <w:b/>
          <w:sz w:val="32"/>
          <w:lang w:val="en-US" w:eastAsia="zh-CN"/>
        </w:rPr>
        <w:t xml:space="preserve">  </w:t>
      </w:r>
      <w:r>
        <w:rPr>
          <w:rFonts w:hint="eastAsia" w:ascii="仿宋_GB2312" w:hAnsi="黑体" w:eastAsia="仿宋_GB2312"/>
          <w:sz w:val="32"/>
          <w:lang w:eastAsia="zh-CN"/>
        </w:rPr>
        <w:t>二级学院</w:t>
      </w:r>
      <w:r>
        <w:rPr>
          <w:rFonts w:hint="eastAsia" w:ascii="仿宋_GB2312" w:hAnsi="黑体" w:eastAsia="仿宋_GB2312"/>
          <w:sz w:val="32"/>
        </w:rPr>
        <w:t>学生会的组织机构、职责权限、工作程序原则上与</w:t>
      </w:r>
      <w:r>
        <w:rPr>
          <w:rFonts w:hint="eastAsia" w:ascii="仿宋_GB2312" w:hAnsi="黑体" w:eastAsia="仿宋_GB2312"/>
          <w:sz w:val="32"/>
          <w:lang w:val="en-US" w:eastAsia="zh-CN"/>
        </w:rPr>
        <w:t>院</w:t>
      </w:r>
      <w:r>
        <w:rPr>
          <w:rFonts w:hint="eastAsia" w:ascii="仿宋_GB2312" w:hAnsi="黑体" w:eastAsia="仿宋_GB2312"/>
          <w:sz w:val="32"/>
        </w:rPr>
        <w:t>学生会对应，由各</w:t>
      </w:r>
      <w:r>
        <w:rPr>
          <w:rFonts w:hint="eastAsia" w:ascii="仿宋_GB2312" w:hAnsi="黑体" w:eastAsia="仿宋_GB2312"/>
          <w:sz w:val="32"/>
          <w:lang w:eastAsia="zh-CN"/>
        </w:rPr>
        <w:t>二级学院</w:t>
      </w:r>
      <w:r>
        <w:rPr>
          <w:rFonts w:hint="eastAsia" w:ascii="仿宋_GB2312" w:hAnsi="黑体" w:eastAsia="仿宋_GB2312"/>
          <w:sz w:val="32"/>
        </w:rPr>
        <w:t>学生会参照本章程的原则制定。</w:t>
      </w:r>
    </w:p>
    <w:p>
      <w:pPr>
        <w:spacing w:line="576" w:lineRule="exact"/>
        <w:ind w:firstLine="645"/>
        <w:rPr>
          <w:rFonts w:hint="eastAsia" w:ascii="仿宋_GB2312" w:hAnsi="黑体" w:eastAsia="仿宋_GB2312"/>
          <w:sz w:val="32"/>
        </w:rPr>
      </w:pPr>
      <w:r>
        <w:rPr>
          <w:rFonts w:ascii="仿宋_GB2312" w:hAnsi="黑体" w:eastAsia="仿宋_GB2312"/>
          <w:b/>
          <w:sz w:val="32"/>
        </w:rPr>
        <w:t>第三十一条</w:t>
      </w:r>
      <w:r>
        <w:rPr>
          <w:rFonts w:ascii="仿宋_GB2312" w:hAnsi="黑体" w:eastAsia="仿宋_GB2312"/>
          <w:sz w:val="32"/>
        </w:rPr>
        <w:t>　</w:t>
      </w:r>
      <w:r>
        <w:rPr>
          <w:rFonts w:hint="eastAsia" w:ascii="仿宋_GB2312" w:hAnsi="黑体" w:eastAsia="仿宋_GB2312"/>
          <w:sz w:val="32"/>
          <w:lang w:val="en-US" w:eastAsia="zh-CN"/>
        </w:rPr>
        <w:t>校</w:t>
      </w:r>
      <w:r>
        <w:rPr>
          <w:rFonts w:hint="eastAsia" w:ascii="仿宋_GB2312" w:hAnsi="黑体" w:eastAsia="仿宋_GB2312"/>
          <w:sz w:val="32"/>
        </w:rPr>
        <w:t>学生会有责任领导、协助各</w:t>
      </w:r>
      <w:r>
        <w:rPr>
          <w:rFonts w:hint="eastAsia" w:ascii="仿宋_GB2312" w:hAnsi="黑体" w:eastAsia="仿宋_GB2312"/>
          <w:sz w:val="32"/>
          <w:lang w:eastAsia="zh-CN"/>
        </w:rPr>
        <w:t>二级学院</w:t>
      </w:r>
      <w:r>
        <w:rPr>
          <w:rFonts w:hint="eastAsia" w:ascii="仿宋_GB2312" w:hAnsi="黑体" w:eastAsia="仿宋_GB2312"/>
          <w:sz w:val="32"/>
        </w:rPr>
        <w:t>学生会开展工作，</w:t>
      </w:r>
      <w:r>
        <w:rPr>
          <w:rFonts w:hint="eastAsia" w:ascii="仿宋_GB2312" w:hAnsi="黑体" w:eastAsia="仿宋_GB2312"/>
          <w:sz w:val="32"/>
          <w:lang w:eastAsia="zh-CN"/>
        </w:rPr>
        <w:t>二级学院</w:t>
      </w:r>
      <w:r>
        <w:rPr>
          <w:rFonts w:hint="eastAsia" w:ascii="仿宋_GB2312" w:hAnsi="黑体" w:eastAsia="仿宋_GB2312"/>
          <w:sz w:val="32"/>
        </w:rPr>
        <w:t>学生会有义务及时向</w:t>
      </w:r>
      <w:r>
        <w:rPr>
          <w:rFonts w:hint="eastAsia" w:ascii="仿宋_GB2312" w:hAnsi="黑体" w:eastAsia="仿宋_GB2312"/>
          <w:sz w:val="32"/>
          <w:lang w:val="en-US" w:eastAsia="zh-CN"/>
        </w:rPr>
        <w:t>校</w:t>
      </w:r>
      <w:r>
        <w:rPr>
          <w:rFonts w:hint="eastAsia" w:ascii="仿宋_GB2312" w:hAnsi="黑体" w:eastAsia="仿宋_GB2312"/>
          <w:sz w:val="32"/>
        </w:rPr>
        <w:t>学生会汇报工作开展情况。</w:t>
      </w:r>
    </w:p>
    <w:p>
      <w:pPr>
        <w:spacing w:before="156" w:beforeLines="50" w:after="156" w:afterLines="50" w:line="576" w:lineRule="exact"/>
        <w:jc w:val="center"/>
        <w:rPr>
          <w:rFonts w:ascii="黑体" w:hAnsi="黑体" w:eastAsia="黑体"/>
          <w:sz w:val="32"/>
        </w:rPr>
      </w:pPr>
      <w:r>
        <w:rPr>
          <w:rFonts w:ascii="黑体" w:hAnsi="黑体" w:eastAsia="黑体"/>
          <w:sz w:val="32"/>
        </w:rPr>
        <w:t>第七章　班委会</w:t>
      </w:r>
    </w:p>
    <w:p>
      <w:pPr>
        <w:spacing w:line="576" w:lineRule="exact"/>
        <w:ind w:firstLine="645"/>
        <w:rPr>
          <w:rFonts w:ascii="仿宋_GB2312" w:hAnsi="黑体" w:eastAsia="仿宋_GB2312"/>
          <w:sz w:val="32"/>
        </w:rPr>
      </w:pPr>
      <w:r>
        <w:rPr>
          <w:rFonts w:ascii="仿宋_GB2312" w:hAnsi="黑体" w:eastAsia="仿宋_GB2312"/>
          <w:b/>
          <w:sz w:val="32"/>
        </w:rPr>
        <w:t>第三十二条</w:t>
      </w:r>
      <w:r>
        <w:rPr>
          <w:rFonts w:ascii="仿宋_GB2312" w:hAnsi="黑体" w:eastAsia="仿宋_GB2312"/>
          <w:sz w:val="32"/>
        </w:rPr>
        <w:t>　</w:t>
      </w:r>
      <w:r>
        <w:rPr>
          <w:rFonts w:hint="eastAsia" w:ascii="仿宋_GB2312" w:hAnsi="黑体" w:eastAsia="仿宋_GB2312"/>
          <w:sz w:val="32"/>
        </w:rPr>
        <w:t>班委会是本会的最基层组织，由班级学生民主选举产生，对全班同学负责并报告工作，接受所在</w:t>
      </w:r>
      <w:r>
        <w:rPr>
          <w:rFonts w:hint="eastAsia" w:ascii="仿宋_GB2312" w:hAnsi="黑体" w:eastAsia="仿宋_GB2312"/>
          <w:sz w:val="32"/>
          <w:lang w:eastAsia="zh-CN"/>
        </w:rPr>
        <w:t>二级学院</w:t>
      </w:r>
      <w:r>
        <w:rPr>
          <w:rFonts w:hint="eastAsia" w:ascii="仿宋_GB2312" w:hAnsi="黑体" w:eastAsia="仿宋_GB2312"/>
          <w:sz w:val="32"/>
        </w:rPr>
        <w:t>党组织和</w:t>
      </w:r>
      <w:r>
        <w:rPr>
          <w:rFonts w:hint="eastAsia" w:ascii="仿宋_GB2312" w:hAnsi="黑体" w:eastAsia="仿宋_GB2312"/>
          <w:sz w:val="32"/>
          <w:lang w:eastAsia="zh-CN"/>
        </w:rPr>
        <w:t>二级学院</w:t>
      </w:r>
      <w:r>
        <w:rPr>
          <w:rFonts w:hint="eastAsia" w:ascii="仿宋_GB2312" w:hAnsi="黑体" w:eastAsia="仿宋_GB2312"/>
          <w:sz w:val="32"/>
        </w:rPr>
        <w:t>学生会的双重领导。</w:t>
      </w:r>
    </w:p>
    <w:p>
      <w:pPr>
        <w:spacing w:line="576" w:lineRule="exact"/>
        <w:ind w:firstLine="645"/>
        <w:rPr>
          <w:rFonts w:ascii="仿宋_GB2312" w:hAnsi="黑体" w:eastAsia="仿宋_GB2312"/>
          <w:sz w:val="32"/>
        </w:rPr>
      </w:pPr>
      <w:r>
        <w:rPr>
          <w:rFonts w:hint="eastAsia" w:ascii="仿宋_GB2312" w:hAnsi="黑体" w:eastAsia="仿宋_GB2312"/>
          <w:b/>
          <w:sz w:val="32"/>
        </w:rPr>
        <w:t>第三十三条</w:t>
      </w:r>
      <w:r>
        <w:rPr>
          <w:rFonts w:hint="eastAsia" w:ascii="仿宋_GB2312" w:hAnsi="黑体" w:eastAsia="仿宋_GB2312"/>
          <w:sz w:val="32"/>
        </w:rPr>
        <w:t>　班委会一般设班长一人，主持班委会日常工作，可设班委若干人协助开展专项工作。</w:t>
      </w:r>
    </w:p>
    <w:p>
      <w:pPr>
        <w:spacing w:line="576" w:lineRule="exact"/>
        <w:ind w:firstLine="645"/>
        <w:rPr>
          <w:rFonts w:ascii="仿宋_GB2312" w:hAnsi="黑体" w:eastAsia="仿宋_GB2312"/>
          <w:sz w:val="32"/>
        </w:rPr>
      </w:pPr>
      <w:r>
        <w:rPr>
          <w:rFonts w:hint="eastAsia" w:ascii="仿宋_GB2312" w:hAnsi="黑体" w:eastAsia="仿宋_GB2312"/>
          <w:b/>
          <w:sz w:val="32"/>
        </w:rPr>
        <w:t>第三十四条</w:t>
      </w:r>
      <w:r>
        <w:rPr>
          <w:rFonts w:hint="eastAsia" w:ascii="仿宋_GB2312" w:hAnsi="黑体" w:eastAsia="仿宋_GB2312"/>
          <w:sz w:val="32"/>
        </w:rPr>
        <w:t>　班委会的工作组织程序由各</w:t>
      </w:r>
      <w:r>
        <w:rPr>
          <w:rFonts w:hint="eastAsia" w:ascii="仿宋_GB2312" w:hAnsi="黑体" w:eastAsia="仿宋_GB2312"/>
          <w:sz w:val="32"/>
          <w:lang w:eastAsia="zh-CN"/>
        </w:rPr>
        <w:t>二级学院</w:t>
      </w:r>
      <w:r>
        <w:rPr>
          <w:rFonts w:hint="eastAsia" w:ascii="仿宋_GB2312" w:hAnsi="黑体" w:eastAsia="仿宋_GB2312"/>
          <w:sz w:val="32"/>
        </w:rPr>
        <w:t>学生会规定。</w:t>
      </w:r>
    </w:p>
    <w:p>
      <w:pPr>
        <w:spacing w:before="156" w:beforeLines="50" w:after="156" w:afterLines="50" w:line="576" w:lineRule="exact"/>
        <w:jc w:val="center"/>
        <w:rPr>
          <w:rFonts w:ascii="黑体" w:hAnsi="黑体" w:eastAsia="黑体"/>
          <w:sz w:val="32"/>
        </w:rPr>
      </w:pPr>
      <w:r>
        <w:rPr>
          <w:rFonts w:hint="eastAsia" w:ascii="黑体" w:hAnsi="黑体" w:eastAsia="黑体"/>
          <w:sz w:val="32"/>
        </w:rPr>
        <w:t>第八章　财 务</w:t>
      </w:r>
    </w:p>
    <w:p>
      <w:pPr>
        <w:spacing w:line="576" w:lineRule="exact"/>
        <w:ind w:firstLine="645"/>
        <w:jc w:val="left"/>
        <w:rPr>
          <w:rFonts w:ascii="仿宋_GB2312" w:hAnsi="黑体" w:eastAsia="仿宋_GB2312"/>
          <w:sz w:val="32"/>
        </w:rPr>
      </w:pPr>
      <w:r>
        <w:rPr>
          <w:rFonts w:ascii="仿宋_GB2312" w:hAnsi="黑体" w:eastAsia="仿宋_GB2312"/>
          <w:b/>
          <w:sz w:val="32"/>
        </w:rPr>
        <w:t>第三十五条</w:t>
      </w:r>
      <w:r>
        <w:rPr>
          <w:rFonts w:ascii="仿宋_GB2312" w:hAnsi="黑体" w:eastAsia="仿宋_GB2312"/>
          <w:sz w:val="32"/>
        </w:rPr>
        <w:t>　</w:t>
      </w:r>
      <w:r>
        <w:rPr>
          <w:rFonts w:hint="eastAsia" w:ascii="仿宋_GB2312" w:hAnsi="黑体" w:eastAsia="仿宋_GB2312"/>
          <w:sz w:val="32"/>
        </w:rPr>
        <w:t>学生会经费来源：</w:t>
      </w:r>
    </w:p>
    <w:p>
      <w:pPr>
        <w:spacing w:line="576" w:lineRule="exact"/>
        <w:ind w:firstLine="645"/>
        <w:jc w:val="left"/>
        <w:rPr>
          <w:rFonts w:ascii="仿宋_GB2312" w:hAnsi="黑体" w:eastAsia="仿宋_GB2312"/>
          <w:sz w:val="32"/>
        </w:rPr>
      </w:pPr>
      <w:r>
        <w:rPr>
          <w:rFonts w:hint="eastAsia" w:ascii="仿宋_GB2312" w:hAnsi="黑体" w:eastAsia="仿宋_GB2312"/>
          <w:sz w:val="32"/>
        </w:rPr>
        <w:t>（一）</w:t>
      </w:r>
      <w:r>
        <w:rPr>
          <w:rFonts w:hint="eastAsia" w:ascii="仿宋_GB2312" w:hAnsi="黑体" w:eastAsia="仿宋_GB2312"/>
          <w:sz w:val="32"/>
          <w:lang w:eastAsia="zh-CN"/>
        </w:rPr>
        <w:t>学院</w:t>
      </w:r>
      <w:r>
        <w:rPr>
          <w:rFonts w:hint="eastAsia" w:ascii="仿宋_GB2312" w:hAnsi="黑体" w:eastAsia="仿宋_GB2312"/>
          <w:sz w:val="32"/>
        </w:rPr>
        <w:t>专项经费；</w:t>
      </w:r>
    </w:p>
    <w:p>
      <w:pPr>
        <w:spacing w:line="576" w:lineRule="exact"/>
        <w:ind w:firstLine="645"/>
        <w:jc w:val="left"/>
        <w:rPr>
          <w:rFonts w:ascii="仿宋_GB2312" w:hAnsi="黑体" w:eastAsia="仿宋_GB2312"/>
          <w:sz w:val="32"/>
        </w:rPr>
      </w:pPr>
      <w:r>
        <w:rPr>
          <w:rFonts w:hint="eastAsia" w:ascii="仿宋_GB2312" w:hAnsi="黑体" w:eastAsia="仿宋_GB2312"/>
          <w:sz w:val="32"/>
        </w:rPr>
        <w:t>（二）相关单位合理合法的赞助。</w:t>
      </w:r>
    </w:p>
    <w:p>
      <w:pPr>
        <w:spacing w:line="576" w:lineRule="exact"/>
        <w:ind w:firstLine="645"/>
        <w:jc w:val="left"/>
        <w:rPr>
          <w:rFonts w:ascii="仿宋_GB2312" w:hAnsi="黑体" w:eastAsia="仿宋_GB2312"/>
          <w:sz w:val="32"/>
        </w:rPr>
      </w:pPr>
      <w:r>
        <w:rPr>
          <w:rFonts w:hint="eastAsia" w:ascii="仿宋_GB2312" w:hAnsi="黑体" w:eastAsia="仿宋_GB2312"/>
          <w:b/>
          <w:sz w:val="32"/>
        </w:rPr>
        <w:t>第三十六条</w:t>
      </w:r>
      <w:r>
        <w:rPr>
          <w:rFonts w:hint="eastAsia" w:ascii="仿宋_GB2312" w:hAnsi="黑体" w:eastAsia="仿宋_GB2312"/>
          <w:sz w:val="32"/>
        </w:rPr>
        <w:t>　本会所有财务帐目均接受</w:t>
      </w:r>
      <w:r>
        <w:rPr>
          <w:rFonts w:hint="eastAsia" w:ascii="仿宋_GB2312" w:hAnsi="黑体" w:eastAsia="仿宋_GB2312"/>
          <w:sz w:val="32"/>
          <w:lang w:eastAsia="zh-CN"/>
        </w:rPr>
        <w:t>四川三河职业学院</w:t>
      </w:r>
      <w:r>
        <w:rPr>
          <w:rFonts w:hint="eastAsia" w:ascii="仿宋_GB2312" w:hAnsi="黑体" w:eastAsia="仿宋_GB2312"/>
          <w:sz w:val="32"/>
        </w:rPr>
        <w:t>财务制度的审核。</w:t>
      </w:r>
    </w:p>
    <w:p>
      <w:pPr>
        <w:spacing w:before="156" w:beforeLines="50" w:after="156" w:afterLines="50" w:line="576" w:lineRule="exact"/>
        <w:jc w:val="center"/>
        <w:rPr>
          <w:rFonts w:ascii="黑体" w:hAnsi="黑体" w:eastAsia="黑体"/>
          <w:sz w:val="32"/>
        </w:rPr>
      </w:pPr>
      <w:r>
        <w:rPr>
          <w:rFonts w:ascii="黑体" w:hAnsi="黑体" w:eastAsia="黑体"/>
          <w:sz w:val="32"/>
        </w:rPr>
        <w:t>第九章　附</w:t>
      </w:r>
      <w:r>
        <w:rPr>
          <w:rFonts w:hint="eastAsia" w:ascii="黑体" w:hAnsi="黑体" w:eastAsia="黑体"/>
          <w:sz w:val="32"/>
        </w:rPr>
        <w:t xml:space="preserve"> </w:t>
      </w:r>
      <w:r>
        <w:rPr>
          <w:rFonts w:ascii="黑体" w:hAnsi="黑体" w:eastAsia="黑体"/>
          <w:sz w:val="32"/>
        </w:rPr>
        <w:t>则</w:t>
      </w:r>
    </w:p>
    <w:p>
      <w:pPr>
        <w:spacing w:line="576" w:lineRule="exact"/>
        <w:ind w:firstLine="660"/>
        <w:rPr>
          <w:rFonts w:ascii="仿宋_GB2312" w:hAnsi="黑体" w:eastAsia="仿宋_GB2312"/>
          <w:sz w:val="32"/>
        </w:rPr>
      </w:pPr>
      <w:r>
        <w:rPr>
          <w:rFonts w:hint="eastAsia" w:ascii="仿宋_GB2312" w:hAnsi="黑体" w:eastAsia="仿宋_GB2312"/>
          <w:b/>
          <w:sz w:val="32"/>
        </w:rPr>
        <w:t>第三十七条</w:t>
      </w:r>
      <w:r>
        <w:rPr>
          <w:rFonts w:hint="eastAsia" w:ascii="仿宋_GB2312" w:hAnsi="黑体" w:eastAsia="仿宋_GB2312"/>
          <w:sz w:val="32"/>
        </w:rPr>
        <w:t>　本章程需经</w:t>
      </w:r>
      <w:r>
        <w:rPr>
          <w:rFonts w:hint="eastAsia" w:ascii="仿宋_GB2312" w:hAnsi="黑体" w:eastAsia="仿宋_GB2312"/>
          <w:sz w:val="32"/>
          <w:lang w:eastAsia="zh-CN"/>
        </w:rPr>
        <w:t>四川三河职业学院</w:t>
      </w:r>
      <w:r>
        <w:rPr>
          <w:rFonts w:hint="eastAsia" w:ascii="仿宋_GB2312" w:hAnsi="黑体" w:eastAsia="仿宋_GB2312"/>
          <w:sz w:val="32"/>
        </w:rPr>
        <w:t>学生代表大会到会代表的三分之二以上多数表决通过后方可生效。</w:t>
      </w:r>
    </w:p>
    <w:p>
      <w:pPr>
        <w:spacing w:line="576" w:lineRule="exact"/>
        <w:ind w:firstLine="660"/>
        <w:rPr>
          <w:rFonts w:ascii="仿宋_GB2312" w:hAnsi="黑体" w:eastAsia="仿宋_GB2312"/>
          <w:sz w:val="32"/>
        </w:rPr>
      </w:pPr>
      <w:r>
        <w:rPr>
          <w:rFonts w:hint="eastAsia" w:ascii="仿宋_GB2312" w:hAnsi="黑体" w:eastAsia="仿宋_GB2312"/>
          <w:b/>
          <w:sz w:val="32"/>
        </w:rPr>
        <w:t>第三十八条</w:t>
      </w:r>
      <w:r>
        <w:rPr>
          <w:rFonts w:hint="eastAsia" w:ascii="仿宋_GB2312" w:hAnsi="黑体" w:eastAsia="仿宋_GB2312"/>
          <w:sz w:val="32"/>
        </w:rPr>
        <w:t>　本章程的修改需经</w:t>
      </w:r>
      <w:r>
        <w:rPr>
          <w:rFonts w:hint="eastAsia" w:ascii="仿宋_GB2312" w:hAnsi="黑体" w:eastAsia="仿宋_GB2312"/>
          <w:sz w:val="32"/>
          <w:lang w:eastAsia="zh-CN"/>
        </w:rPr>
        <w:t>四川三河职业学院</w:t>
      </w:r>
      <w:r>
        <w:rPr>
          <w:rFonts w:hint="eastAsia" w:ascii="仿宋_GB2312" w:hAnsi="黑体" w:eastAsia="仿宋_GB2312"/>
          <w:sz w:val="32"/>
        </w:rPr>
        <w:t>学生代表大会到会代表的三分之二以上多数表决通过。</w:t>
      </w:r>
    </w:p>
    <w:p>
      <w:pPr>
        <w:spacing w:line="576" w:lineRule="exact"/>
        <w:ind w:firstLine="660"/>
        <w:rPr>
          <w:rFonts w:hint="eastAsia" w:ascii="仿宋_GB2312" w:hAnsi="黑体" w:eastAsia="仿宋_GB2312"/>
          <w:sz w:val="32"/>
        </w:rPr>
      </w:pPr>
      <w:r>
        <w:rPr>
          <w:rFonts w:ascii="仿宋_GB2312" w:hAnsi="黑体" w:eastAsia="仿宋_GB2312"/>
          <w:b/>
          <w:sz w:val="32"/>
        </w:rPr>
        <w:t>第三十九条</w:t>
      </w:r>
      <w:r>
        <w:rPr>
          <w:rFonts w:ascii="仿宋_GB2312" w:hAnsi="黑体" w:eastAsia="仿宋_GB2312"/>
          <w:sz w:val="32"/>
        </w:rPr>
        <w:t>　</w:t>
      </w:r>
      <w:r>
        <w:rPr>
          <w:rFonts w:hint="eastAsia" w:ascii="仿宋_GB2312" w:hAnsi="黑体" w:eastAsia="仿宋_GB2312"/>
          <w:sz w:val="32"/>
        </w:rPr>
        <w:t>本章程的解释权属于</w:t>
      </w:r>
      <w:r>
        <w:rPr>
          <w:rFonts w:hint="eastAsia" w:ascii="仿宋_GB2312" w:hAnsi="黑体" w:eastAsia="仿宋_GB2312"/>
          <w:sz w:val="32"/>
          <w:lang w:eastAsia="zh-CN"/>
        </w:rPr>
        <w:t>四川三河职业学院</w:t>
      </w:r>
      <w:r>
        <w:rPr>
          <w:rFonts w:hint="eastAsia" w:ascii="仿宋_GB2312" w:hAnsi="黑体" w:eastAsia="仿宋_GB2312"/>
          <w:sz w:val="32"/>
        </w:rPr>
        <w:t>学生委员会。自通过之日起生效。</w:t>
      </w:r>
    </w:p>
    <w:p>
      <w:pPr>
        <w:spacing w:line="560" w:lineRule="exact"/>
        <w:ind w:firstLine="640" w:firstLineChars="200"/>
        <w:jc w:val="left"/>
        <w:rPr>
          <w:rFonts w:ascii="Times New Roman" w:hAnsi="Times New Roman" w:eastAsia="黑体" w:cs="Times New Roman"/>
          <w:sz w:val="32"/>
          <w:szCs w:val="32"/>
        </w:rPr>
      </w:pPr>
      <w:r>
        <w:rPr>
          <w:rFonts w:ascii="Times New Roman" w:hAnsi="黑体" w:eastAsia="黑体" w:cs="Times New Roman"/>
          <w:sz w:val="32"/>
          <w:szCs w:val="32"/>
        </w:rPr>
        <w:t>三、校级组织工作机构组织架构图</w:t>
      </w:r>
    </w:p>
    <w:p>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c">
            <w:drawing>
              <wp:anchor distT="0" distB="0" distL="114300" distR="114300" simplePos="0" relativeHeight="251658240" behindDoc="0" locked="0" layoutInCell="1" allowOverlap="1">
                <wp:simplePos x="0" y="0"/>
                <wp:positionH relativeFrom="column">
                  <wp:posOffset>-29210</wp:posOffset>
                </wp:positionH>
                <wp:positionV relativeFrom="paragraph">
                  <wp:posOffset>503555</wp:posOffset>
                </wp:positionV>
                <wp:extent cx="5619750" cy="2453640"/>
                <wp:effectExtent l="0" t="0" r="0" b="0"/>
                <wp:wrapTopAndBottom/>
                <wp:docPr id="16"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矩形 3"/>
                        <wps:cNvSpPr/>
                        <wps:spPr>
                          <a:xfrm>
                            <a:off x="1828816" y="149902"/>
                            <a:ext cx="1959617" cy="265404"/>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spacing w:line="240" w:lineRule="exact"/>
                                <w:jc w:val="center"/>
                                <w:rPr>
                                  <w:rFonts w:ascii="Times New Roman" w:hAnsi="Times New Roman" w:eastAsia="方正仿宋简体" w:cs="Times New Roman"/>
                                </w:rPr>
                              </w:pPr>
                              <w:r>
                                <w:rPr>
                                  <w:rFonts w:hint="eastAsia" w:ascii="Times New Roman" w:hAnsi="Times New Roman" w:eastAsia="方正仿宋简体" w:cs="Times New Roman"/>
                                </w:rPr>
                                <w:t>主席团</w:t>
                              </w:r>
                              <w:r>
                                <w:rPr>
                                  <w:rFonts w:ascii="Times New Roman" w:hAnsi="Times New Roman" w:eastAsia="方正仿宋简体" w:cs="Times New Roman"/>
                                </w:rPr>
                                <w:t xml:space="preserve"> </w:t>
                              </w:r>
                              <w:r>
                                <w:rPr>
                                  <w:rFonts w:hint="eastAsia" w:ascii="Times New Roman" w:hAnsi="Times New Roman" w:eastAsia="方正仿宋简体" w:cs="Times New Roman"/>
                                </w:rPr>
                                <w:t>共</w:t>
                              </w:r>
                              <w:r>
                                <w:rPr>
                                  <w:rFonts w:hint="eastAsia" w:ascii="Times New Roman" w:hAnsi="Times New Roman" w:eastAsia="方正仿宋简体" w:cs="Times New Roman"/>
                                  <w:lang w:val="en-US" w:eastAsia="zh-CN"/>
                                </w:rPr>
                                <w:t>5</w:t>
                              </w:r>
                              <w:r>
                                <w:rPr>
                                  <w:rFonts w:hint="eastAsia" w:ascii="Times New Roman" w:hAnsi="Times New Roman" w:eastAsia="方正仿宋简体" w:cs="Times New Roman"/>
                                </w:rPr>
                                <w:t>人</w:t>
                              </w:r>
                            </w:p>
                          </w:txbxContent>
                        </wps:txbx>
                        <wps:bodyPr anchor="ctr" upright="1"/>
                      </wps:wsp>
                      <wps:wsp>
                        <wps:cNvPr id="2" name="直接连接符 4"/>
                        <wps:cNvCnPr/>
                        <wps:spPr>
                          <a:xfrm>
                            <a:off x="2808525" y="415607"/>
                            <a:ext cx="0" cy="162203"/>
                          </a:xfrm>
                          <a:prstGeom prst="line">
                            <a:avLst/>
                          </a:prstGeom>
                          <a:ln w="9525" cap="flat" cmpd="sng">
                            <a:solidFill>
                              <a:srgbClr val="000000"/>
                            </a:solidFill>
                            <a:prstDash val="solid"/>
                            <a:headEnd type="none" w="med" len="med"/>
                            <a:tailEnd type="none" w="med" len="med"/>
                          </a:ln>
                        </wps:spPr>
                        <wps:bodyPr upright="1"/>
                      </wps:wsp>
                      <pic:pic xmlns:pic="http://schemas.openxmlformats.org/drawingml/2006/picture">
                        <pic:nvPicPr>
                          <pic:cNvPr id="3" name="图片 8"/>
                          <pic:cNvPicPr>
                            <a:picLocks noChangeAspect="1"/>
                          </pic:cNvPicPr>
                        </pic:nvPicPr>
                        <pic:blipFill>
                          <a:blip r:embed="rId5"/>
                          <a:stretch>
                            <a:fillRect/>
                          </a:stretch>
                        </pic:blipFill>
                        <pic:spPr>
                          <a:xfrm>
                            <a:off x="840107" y="582910"/>
                            <a:ext cx="12000" cy="158103"/>
                          </a:xfrm>
                          <a:prstGeom prst="rect">
                            <a:avLst/>
                          </a:prstGeom>
                          <a:noFill/>
                          <a:ln>
                            <a:noFill/>
                          </a:ln>
                        </pic:spPr>
                      </pic:pic>
                      <pic:pic xmlns:pic="http://schemas.openxmlformats.org/drawingml/2006/picture">
                        <pic:nvPicPr>
                          <pic:cNvPr id="4" name="图片 9"/>
                          <pic:cNvPicPr>
                            <a:picLocks noChangeAspect="1"/>
                          </pic:cNvPicPr>
                        </pic:nvPicPr>
                        <pic:blipFill>
                          <a:blip r:embed="rId5"/>
                          <a:stretch>
                            <a:fillRect/>
                          </a:stretch>
                        </pic:blipFill>
                        <pic:spPr>
                          <a:xfrm>
                            <a:off x="1624314" y="577809"/>
                            <a:ext cx="12000" cy="158103"/>
                          </a:xfrm>
                          <a:prstGeom prst="rect">
                            <a:avLst/>
                          </a:prstGeom>
                          <a:noFill/>
                          <a:ln>
                            <a:noFill/>
                          </a:ln>
                        </pic:spPr>
                      </pic:pic>
                      <pic:pic xmlns:pic="http://schemas.openxmlformats.org/drawingml/2006/picture">
                        <pic:nvPicPr>
                          <pic:cNvPr id="5" name="图片 10"/>
                          <pic:cNvPicPr>
                            <a:picLocks noChangeAspect="1"/>
                          </pic:cNvPicPr>
                        </pic:nvPicPr>
                        <pic:blipFill>
                          <a:blip r:embed="rId5"/>
                          <a:stretch>
                            <a:fillRect/>
                          </a:stretch>
                        </pic:blipFill>
                        <pic:spPr>
                          <a:xfrm>
                            <a:off x="2411721" y="586110"/>
                            <a:ext cx="12000" cy="158103"/>
                          </a:xfrm>
                          <a:prstGeom prst="rect">
                            <a:avLst/>
                          </a:prstGeom>
                          <a:noFill/>
                          <a:ln>
                            <a:noFill/>
                          </a:ln>
                        </pic:spPr>
                      </pic:pic>
                      <pic:pic xmlns:pic="http://schemas.openxmlformats.org/drawingml/2006/picture">
                        <pic:nvPicPr>
                          <pic:cNvPr id="6" name="图片 11"/>
                          <pic:cNvPicPr>
                            <a:picLocks noChangeAspect="1"/>
                          </pic:cNvPicPr>
                        </pic:nvPicPr>
                        <pic:blipFill>
                          <a:blip r:embed="rId5"/>
                          <a:stretch>
                            <a:fillRect/>
                          </a:stretch>
                        </pic:blipFill>
                        <pic:spPr>
                          <a:xfrm>
                            <a:off x="3195928" y="579709"/>
                            <a:ext cx="12100" cy="158103"/>
                          </a:xfrm>
                          <a:prstGeom prst="rect">
                            <a:avLst/>
                          </a:prstGeom>
                          <a:noFill/>
                          <a:ln>
                            <a:noFill/>
                          </a:ln>
                        </pic:spPr>
                      </pic:pic>
                      <pic:pic xmlns:pic="http://schemas.openxmlformats.org/drawingml/2006/picture">
                        <pic:nvPicPr>
                          <pic:cNvPr id="7" name="图片 12"/>
                          <pic:cNvPicPr>
                            <a:picLocks noChangeAspect="1"/>
                          </pic:cNvPicPr>
                        </pic:nvPicPr>
                        <pic:blipFill>
                          <a:blip r:embed="rId5"/>
                          <a:stretch>
                            <a:fillRect/>
                          </a:stretch>
                        </pic:blipFill>
                        <pic:spPr>
                          <a:xfrm>
                            <a:off x="3973835" y="579709"/>
                            <a:ext cx="12000" cy="158103"/>
                          </a:xfrm>
                          <a:prstGeom prst="rect">
                            <a:avLst/>
                          </a:prstGeom>
                          <a:noFill/>
                          <a:ln>
                            <a:noFill/>
                          </a:ln>
                        </pic:spPr>
                      </pic:pic>
                      <pic:pic xmlns:pic="http://schemas.openxmlformats.org/drawingml/2006/picture">
                        <pic:nvPicPr>
                          <pic:cNvPr id="8" name="图片 13"/>
                          <pic:cNvPicPr>
                            <a:picLocks noChangeAspect="1"/>
                          </pic:cNvPicPr>
                        </pic:nvPicPr>
                        <pic:blipFill>
                          <a:blip r:embed="rId5"/>
                          <a:stretch>
                            <a:fillRect/>
                          </a:stretch>
                        </pic:blipFill>
                        <pic:spPr>
                          <a:xfrm>
                            <a:off x="4751742" y="579709"/>
                            <a:ext cx="12000" cy="158103"/>
                          </a:xfrm>
                          <a:prstGeom prst="rect">
                            <a:avLst/>
                          </a:prstGeom>
                          <a:noFill/>
                          <a:ln>
                            <a:noFill/>
                          </a:ln>
                        </pic:spPr>
                      </pic:pic>
                      <wps:wsp>
                        <wps:cNvPr id="9" name="直接连接符 14"/>
                        <wps:cNvCnPr/>
                        <wps:spPr>
                          <a:xfrm>
                            <a:off x="843908" y="577209"/>
                            <a:ext cx="3915435" cy="0"/>
                          </a:xfrm>
                          <a:prstGeom prst="line">
                            <a:avLst/>
                          </a:prstGeom>
                          <a:ln w="9525" cap="flat" cmpd="sng">
                            <a:solidFill>
                              <a:srgbClr val="000000"/>
                            </a:solidFill>
                            <a:prstDash val="solid"/>
                            <a:headEnd type="none" w="med" len="med"/>
                            <a:tailEnd type="none" w="med" len="med"/>
                          </a:ln>
                        </wps:spPr>
                        <wps:bodyPr upright="1"/>
                      </wps:wsp>
                      <wps:wsp>
                        <wps:cNvPr id="10" name="矩形 15"/>
                        <wps:cNvSpPr/>
                        <wps:spPr>
                          <a:xfrm>
                            <a:off x="4546640" y="735912"/>
                            <a:ext cx="438104" cy="1395723"/>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外联</w:t>
                              </w:r>
                              <w:r>
                                <w:rPr>
                                  <w:rFonts w:hint="eastAsia" w:ascii="Times New Roman" w:hAnsi="Times New Roman" w:eastAsia="方正仿宋简体" w:cs="Times New Roman"/>
                                  <w:kern w:val="2"/>
                                  <w:sz w:val="21"/>
                                  <w:szCs w:val="22"/>
                                </w:rPr>
                                <w:t>部</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9</w:t>
                              </w:r>
                              <w:r>
                                <w:rPr>
                                  <w:rFonts w:hint="eastAsia" w:ascii="Times New Roman" w:hAnsi="Times New Roman" w:eastAsia="方正仿宋简体" w:cs="Times New Roman"/>
                                  <w:kern w:val="2"/>
                                  <w:sz w:val="21"/>
                                  <w:szCs w:val="22"/>
                                </w:rPr>
                                <w:t>人</w:t>
                              </w:r>
                            </w:p>
                          </w:txbxContent>
                        </wps:txbx>
                        <wps:bodyPr anchor="ctr" upright="1"/>
                      </wps:wsp>
                      <wps:wsp>
                        <wps:cNvPr id="11" name="矩形 16"/>
                        <wps:cNvSpPr/>
                        <wps:spPr>
                          <a:xfrm>
                            <a:off x="3765534" y="732712"/>
                            <a:ext cx="438204" cy="1395123"/>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团支</w:t>
                              </w:r>
                              <w:r>
                                <w:rPr>
                                  <w:rFonts w:hint="eastAsia" w:ascii="Times New Roman" w:hAnsi="Times New Roman" w:eastAsia="方正仿宋简体" w:cs="Times New Roman"/>
                                  <w:kern w:val="2"/>
                                  <w:sz w:val="21"/>
                                  <w:szCs w:val="22"/>
                                </w:rPr>
                                <w:t>部</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rPr>
                              </w:pPr>
                              <w:r>
                                <w:rPr>
                                  <w:rFonts w:ascii="Times New Roman" w:hAnsi="Times New Roman" w:eastAsia="方正仿宋简体" w:cs="Times New Roman"/>
                                  <w:kern w:val="2"/>
                                  <w:sz w:val="21"/>
                                  <w:szCs w:val="22"/>
                                </w:rPr>
                                <w:t> </w:t>
                              </w:r>
                              <w:r>
                                <w:rPr>
                                  <w:rFonts w:hint="eastAsia" w:ascii="Times New Roman" w:hAnsi="Times New Roman" w:eastAsia="方正仿宋简体" w:cs="Times New Roman"/>
                                  <w:kern w:val="2"/>
                                  <w:sz w:val="21"/>
                                  <w:szCs w:val="22"/>
                                  <w:lang w:val="en-US" w:eastAsia="zh-CN"/>
                                </w:rPr>
                                <w:t>9</w:t>
                              </w:r>
                              <w:r>
                                <w:rPr>
                                  <w:rFonts w:hint="eastAsia" w:ascii="Times New Roman" w:hAnsi="Times New Roman" w:eastAsia="方正仿宋简体" w:cs="Times New Roman"/>
                                  <w:kern w:val="2"/>
                                  <w:sz w:val="21"/>
                                  <w:szCs w:val="22"/>
                                </w:rPr>
                                <w:t>人</w:t>
                              </w:r>
                            </w:p>
                          </w:txbxContent>
                        </wps:txbx>
                        <wps:bodyPr anchor="ctr" upright="1"/>
                      </wps:wsp>
                      <wps:wsp>
                        <wps:cNvPr id="12" name="矩形 17"/>
                        <wps:cNvSpPr/>
                        <wps:spPr>
                          <a:xfrm>
                            <a:off x="2981927" y="735912"/>
                            <a:ext cx="438204" cy="1395123"/>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权益服务</w:t>
                              </w:r>
                              <w:r>
                                <w:rPr>
                                  <w:rFonts w:hint="eastAsia" w:ascii="Times New Roman" w:hAnsi="Times New Roman" w:eastAsia="方正仿宋简体" w:cs="Times New Roman"/>
                                  <w:kern w:val="2"/>
                                  <w:sz w:val="21"/>
                                  <w:szCs w:val="22"/>
                                </w:rPr>
                                <w:t>部</w:t>
                              </w:r>
                            </w:p>
                            <w:p>
                              <w:pPr>
                                <w:pStyle w:val="6"/>
                                <w:spacing w:before="0" w:beforeAutospacing="0" w:after="0" w:afterAutospacing="0" w:line="200" w:lineRule="exact"/>
                                <w:jc w:val="center"/>
                                <w:rPr>
                                  <w:rFonts w:hint="eastAsia" w:ascii="Times New Roman" w:hAnsi="Times New Roman" w:eastAsia="方正仿宋简体" w:cs="Times New Roman"/>
                                  <w:kern w:val="2"/>
                                  <w:sz w:val="21"/>
                                  <w:szCs w:val="22"/>
                                </w:rPr>
                              </w:pP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9</w:t>
                              </w:r>
                              <w:r>
                                <w:rPr>
                                  <w:rFonts w:ascii="Times New Roman" w:hAnsi="Times New Roman" w:eastAsia="方正仿宋简体" w:cs="Times New Roman"/>
                                  <w:kern w:val="2"/>
                                  <w:sz w:val="21"/>
                                  <w:szCs w:val="22"/>
                                </w:rPr>
                                <w:t>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p>
                          </w:txbxContent>
                        </wps:txbx>
                        <wps:bodyPr anchor="ctr" upright="1"/>
                      </wps:wsp>
                      <wps:wsp>
                        <wps:cNvPr id="13" name="矩形 18"/>
                        <wps:cNvSpPr/>
                        <wps:spPr>
                          <a:xfrm>
                            <a:off x="2199020" y="735912"/>
                            <a:ext cx="438104" cy="1395123"/>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体育</w:t>
                              </w:r>
                              <w:r>
                                <w:rPr>
                                  <w:rFonts w:hint="eastAsia" w:ascii="Times New Roman" w:hAnsi="Times New Roman" w:eastAsia="方正仿宋简体" w:cs="Times New Roman"/>
                                  <w:kern w:val="2"/>
                                  <w:sz w:val="21"/>
                                  <w:szCs w:val="22"/>
                                </w:rPr>
                                <w:t>部</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9</w:t>
                              </w:r>
                              <w:r>
                                <w:rPr>
                                  <w:rFonts w:ascii="Times New Roman" w:hAnsi="Times New Roman" w:eastAsia="方正仿宋简体" w:cs="Times New Roman"/>
                                  <w:kern w:val="2"/>
                                  <w:sz w:val="21"/>
                                  <w:szCs w:val="22"/>
                                </w:rPr>
                                <w:t>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anchor="ctr" upright="1"/>
                      </wps:wsp>
                      <wps:wsp>
                        <wps:cNvPr id="14" name="矩形 19"/>
                        <wps:cNvSpPr/>
                        <wps:spPr>
                          <a:xfrm>
                            <a:off x="1410913" y="746112"/>
                            <a:ext cx="438204" cy="1395123"/>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学习</w:t>
                              </w:r>
                              <w:r>
                                <w:rPr>
                                  <w:rFonts w:hint="eastAsia" w:ascii="Times New Roman" w:hAnsi="Times New Roman" w:eastAsia="方正仿宋简体" w:cs="Times New Roman"/>
                                  <w:kern w:val="2"/>
                                  <w:sz w:val="21"/>
                                  <w:szCs w:val="22"/>
                                </w:rPr>
                                <w:t>部</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9</w:t>
                              </w:r>
                              <w:r>
                                <w:rPr>
                                  <w:rFonts w:ascii="Times New Roman" w:hAnsi="Times New Roman" w:eastAsia="方正仿宋简体" w:cs="Times New Roman"/>
                                  <w:kern w:val="2"/>
                                  <w:sz w:val="21"/>
                                  <w:szCs w:val="22"/>
                                </w:rPr>
                                <w:t>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anchor="ctr" upright="1"/>
                      </wps:wsp>
                      <wps:wsp>
                        <wps:cNvPr id="15" name="矩形 20"/>
                        <wps:cNvSpPr/>
                        <wps:spPr>
                          <a:xfrm>
                            <a:off x="621606" y="742912"/>
                            <a:ext cx="438204" cy="1395123"/>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pStyle w:val="6"/>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办公室</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hint="default" w:ascii="Times New Roman" w:hAnsi="Times New Roman" w:eastAsia="方正仿宋简体" w:cs="Times New Roman"/>
                                  <w:kern w:val="2"/>
                                  <w:sz w:val="21"/>
                                  <w:szCs w:val="22"/>
                                  <w:lang w:val="en-US" w:eastAsia="zh-CN"/>
                                </w:rPr>
                              </w:pPr>
                              <w:r>
                                <w:rPr>
                                  <w:rFonts w:ascii="Times New Roman" w:hAnsi="Times New Roman" w:eastAsia="方正仿宋简体" w:cs="Times New Roman"/>
                                  <w:kern w:val="2"/>
                                  <w:sz w:val="21"/>
                                  <w:szCs w:val="22"/>
                                </w:rPr>
                                <w:t> </w:t>
                              </w:r>
                              <w:r>
                                <w:rPr>
                                  <w:rFonts w:hint="eastAsia" w:ascii="Times New Roman" w:hAnsi="Times New Roman" w:eastAsia="方正仿宋简体" w:cs="Times New Roman"/>
                                  <w:kern w:val="2"/>
                                  <w:sz w:val="21"/>
                                  <w:szCs w:val="22"/>
                                  <w:lang w:val="en-US" w:eastAsia="zh-CN"/>
                                </w:rPr>
                                <w:t>10</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anchor="ctr" upright="1"/>
                      </wps:wsp>
                    </wpc:wpc>
                  </a:graphicData>
                </a:graphic>
              </wp:anchor>
            </w:drawing>
          </mc:Choice>
          <mc:Fallback>
            <w:pict>
              <v:group id="画布 2" o:spid="_x0000_s1026" o:spt="203" style="position:absolute;left:0pt;margin-left:-2.3pt;margin-top:39.65pt;height:193.2pt;width:442.5pt;mso-wrap-distance-bottom:0pt;mso-wrap-distance-top:0pt;z-index:251658240;mso-width-relative:page;mso-height-relative:page;" coordsize="5619750,2453640" editas="canvas" o:gfxdata="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">
                <o:lock v:ext="edit" aspectratio="f"/>
                <v:shape id="画布 2" o:spid="_x0000_s1026" style="position:absolute;left:0;top:0;height:2453640;width:5619750;" filled="f" stroked="f" coordsize="21600,21600" o:gfxdata="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">
                  <v:fill on="f" focussize="0,0"/>
                  <v:stroke on="f"/>
                  <v:imagedata o:title=""/>
                  <o:lock v:ext="edit" aspectratio="t"/>
                </v:shape>
                <v:rect id="矩形 3" o:spid="_x0000_s1026" o:spt="1" style="position:absolute;left:1828816;top:149902;height:265404;width:1959617;v-text-anchor:middle;" fillcolor="#FFFFFF" filled="t" stroked="t" coordsize="21600,21600" o:gfxdata="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6vZ8U2QAAAAkBAAAPAAAA&#10;AAAAAAEAIAAAACIAAABkcnMvZG93bnJldi54bWxQSwECFAAUAAAACACHTuJAl4AgQhQCAABCBAAA&#10;DgAAAAAAAAABACAAAAAoAQAAZHJzL2Uyb0RvYy54bWxQSwUGAAAAAAYABgBZAQAArgUAAAAA&#10;">
                  <v:fill on="t" focussize="0,0"/>
                  <v:stroke weight="2pt" color="#000000" joinstyle="miter"/>
                  <v:imagedata o:title=""/>
                  <o:lock v:ext="edit" aspectratio="f"/>
                  <v:textbox>
                    <w:txbxContent>
                      <w:p>
                        <w:pPr>
                          <w:spacing w:line="240" w:lineRule="exact"/>
                          <w:jc w:val="center"/>
                          <w:rPr>
                            <w:rFonts w:ascii="Times New Roman" w:hAnsi="Times New Roman" w:eastAsia="方正仿宋简体" w:cs="Times New Roman"/>
                          </w:rPr>
                        </w:pPr>
                        <w:r>
                          <w:rPr>
                            <w:rFonts w:hint="eastAsia" w:ascii="Times New Roman" w:hAnsi="Times New Roman" w:eastAsia="方正仿宋简体" w:cs="Times New Roman"/>
                          </w:rPr>
                          <w:t>主席团</w:t>
                        </w:r>
                        <w:r>
                          <w:rPr>
                            <w:rFonts w:ascii="Times New Roman" w:hAnsi="Times New Roman" w:eastAsia="方正仿宋简体" w:cs="Times New Roman"/>
                          </w:rPr>
                          <w:t xml:space="preserve"> </w:t>
                        </w:r>
                        <w:r>
                          <w:rPr>
                            <w:rFonts w:hint="eastAsia" w:ascii="Times New Roman" w:hAnsi="Times New Roman" w:eastAsia="方正仿宋简体" w:cs="Times New Roman"/>
                          </w:rPr>
                          <w:t>共</w:t>
                        </w:r>
                        <w:r>
                          <w:rPr>
                            <w:rFonts w:hint="eastAsia" w:ascii="Times New Roman" w:hAnsi="Times New Roman" w:eastAsia="方正仿宋简体" w:cs="Times New Roman"/>
                            <w:lang w:val="en-US" w:eastAsia="zh-CN"/>
                          </w:rPr>
                          <w:t>5</w:t>
                        </w:r>
                        <w:r>
                          <w:rPr>
                            <w:rFonts w:hint="eastAsia" w:ascii="Times New Roman" w:hAnsi="Times New Roman" w:eastAsia="方正仿宋简体" w:cs="Times New Roman"/>
                          </w:rPr>
                          <w:t>人</w:t>
                        </w:r>
                      </w:p>
                    </w:txbxContent>
                  </v:textbox>
                </v:rect>
                <v:line id="直接连接符 4" o:spid="_x0000_s1026" o:spt="20" style="position:absolute;left:2808525;top:415607;height:162203;width:0;" filled="f" stroked="t" coordsize="21600,21600" o:gfxdata="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xMKTX2QAAAAkBAAAPAAAAAAAAAAEAIAAAACIAAABkcnMvZG93&#10;bnJldi54bWxQSwECFAAUAAAACACHTuJAnbsfx/8BAADuAwAADgAAAAAAAAABACAAAAAoAQAAZHJz&#10;L2Uyb0RvYy54bWxQSwUGAAAAAAYABgBZAQAAmQUAAAAA&#10;">
                  <v:fill on="f" focussize="0,0"/>
                  <v:stroke color="#000000" joinstyle="round"/>
                  <v:imagedata o:title=""/>
                  <o:lock v:ext="edit" aspectratio="f"/>
                </v:line>
                <v:shape id="图片 8" o:spid="_x0000_s1026" o:spt="75" type="#_x0000_t75" style="position:absolute;left:840107;top:582910;height:158103;width:12000;" filled="f" o:preferrelative="t" stroked="f" coordsize="21600,21600" o:gfxdata="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">
                  <v:fill on="f" focussize="0,0"/>
                  <v:stroke on="f"/>
                  <v:imagedata r:id="rId5" o:title=""/>
                  <o:lock v:ext="edit" aspectratio="t"/>
                </v:shape>
                <v:shape id="图片 9" o:spid="_x0000_s1026" o:spt="75" type="#_x0000_t75" style="position:absolute;left:1624314;top:577809;height:158103;width:12000;" filled="f" o:preferrelative="t" stroked="f" coordsize="21600,21600" o:gfxdata="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">
                  <v:fill on="f" focussize="0,0"/>
                  <v:stroke on="f"/>
                  <v:imagedata r:id="rId5" o:title=""/>
                  <o:lock v:ext="edit" aspectratio="t"/>
                </v:shape>
                <v:shape id="图片 10" o:spid="_x0000_s1026" o:spt="75" type="#_x0000_t75" style="position:absolute;left:2411721;top:586110;height:158103;width:12000;" filled="f" o:preferrelative="t" stroked="f" coordsize="21600,21600" o:gfxdata="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">
                  <v:fill on="f" focussize="0,0"/>
                  <v:stroke on="f"/>
                  <v:imagedata r:id="rId5" o:title=""/>
                  <o:lock v:ext="edit" aspectratio="t"/>
                </v:shape>
                <v:shape id="图片 11" o:spid="_x0000_s1026" o:spt="75" type="#_x0000_t75" style="position:absolute;left:3195928;top:579709;height:158103;width:12100;" filled="f" o:preferrelative="t" stroked="f" coordsize="21600,21600" o:gfxdata="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qJg6+tgAAACEBAAAZAAAA&#10;ZHJzL19yZWxzL2Uyb0RvYy54bWwucmVsc4WPQWrDMBBF94XcQcw+lp1FKMWyN6HgbUgOMEhjWcQa&#10;CUkt9e0jyCaBQJfzP/89ph///Cp+KWUXWEHXtCCIdTCOrYLr5Xv/CSIXZINrYFKwUYZx2H30Z1qx&#10;1FFeXMyiUjgrWEqJX1JmvZDH3IRIXJs5JI+lnsnKiPqGluShbY8yPTNgeGGKyShIk+lAXLZYzf+z&#10;wzw7TaegfzxxeaOQzld3BWKyVBR4Mg4fYddEtiCHXr48NtwB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">
                  <v:fill on="f" focussize="0,0"/>
                  <v:stroke on="f"/>
                  <v:imagedata r:id="rId5" o:title=""/>
                  <o:lock v:ext="edit" aspectratio="t"/>
                </v:shape>
                <v:shape id="图片 12" o:spid="_x0000_s1026" o:spt="75" type="#_x0000_t75" style="position:absolute;left:3973835;top:579709;height:158103;width:12000;" filled="f" o:preferrelative="t" stroked="f" coordsize="21600,21600" o:gfxdata="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">
                  <v:fill on="f" focussize="0,0"/>
                  <v:stroke on="f"/>
                  <v:imagedata r:id="rId5" o:title=""/>
                  <o:lock v:ext="edit" aspectratio="t"/>
                </v:shape>
                <v:shape id="图片 13" o:spid="_x0000_s1026" o:spt="75" type="#_x0000_t75" style="position:absolute;left:4751742;top:579709;height:158103;width:12000;" filled="f" o:preferrelative="t" stroked="f" coordsize="21600,21600" o:gfxdata="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">
                  <v:fill on="f" focussize="0,0"/>
                  <v:stroke on="f"/>
                  <v:imagedata r:id="rId5" o:title=""/>
                  <o:lock v:ext="edit" aspectratio="t"/>
                </v:shape>
                <v:line id="直接连接符 14" o:spid="_x0000_s1026" o:spt="20" style="position:absolute;left:843908;top:577209;height:0;width:3915435;" filled="f" stroked="t" coordsize="21600,21600" o:gfxdata="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EwpNfZAAAACQEAAA8AAAAAAAAAAQAgAAAAIgAAAGRy&#10;cy9kb3ducmV2LnhtbFBLAQIUABQAAAAIAIdO4kAaj7LfBAIAAO8DAAAOAAAAAAAAAAEAIAAAACgB&#10;AABkcnMvZTJvRG9jLnhtbFBLBQYAAAAABgAGAFkBAACeBQAAAAA=&#10;">
                  <v:fill on="f" focussize="0,0"/>
                  <v:stroke color="#000000" joinstyle="round"/>
                  <v:imagedata o:title=""/>
                  <o:lock v:ext="edit" aspectratio="f"/>
                </v:line>
                <v:rect id="矩形 15" o:spid="_x0000_s1026" o:spt="1" style="position:absolute;left:4546640;top:735912;height:1395723;width:438104;v-text-anchor:middle;" fillcolor="#FFFFFF" filled="t" stroked="t" coordsize="21600,21600" o:gfxdata="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r2fFNkAAAAJAQAA&#10;DwAAAAAAAAABACAAAAAiAAAAZHJzL2Rvd25yZXYueG1sUEsBAhQAFAAAAAgAh07iQD57B78YAgAA&#10;RAQAAA4AAAAAAAAAAQAgAAAAKAEAAGRycy9lMm9Eb2MueG1sUEsFBgAAAAAGAAYAWQEAALIFAAAA&#10;AA==&#10;">
                  <v:fill on="t" focussize="0,0"/>
                  <v:stroke weight="2pt" color="#000000" joinstyle="miter"/>
                  <v:imagedata o:title=""/>
                  <o:lock v:ext="edit" aspectratio="f"/>
                  <v:textbox>
                    <w:txbxContent>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外联</w:t>
                        </w:r>
                        <w:r>
                          <w:rPr>
                            <w:rFonts w:hint="eastAsia" w:ascii="Times New Roman" w:hAnsi="Times New Roman" w:eastAsia="方正仿宋简体" w:cs="Times New Roman"/>
                            <w:kern w:val="2"/>
                            <w:sz w:val="21"/>
                            <w:szCs w:val="22"/>
                          </w:rPr>
                          <w:t>部</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9</w:t>
                        </w:r>
                        <w:r>
                          <w:rPr>
                            <w:rFonts w:hint="eastAsia" w:ascii="Times New Roman" w:hAnsi="Times New Roman" w:eastAsia="方正仿宋简体" w:cs="Times New Roman"/>
                            <w:kern w:val="2"/>
                            <w:sz w:val="21"/>
                            <w:szCs w:val="22"/>
                          </w:rPr>
                          <w:t>人</w:t>
                        </w:r>
                      </w:p>
                    </w:txbxContent>
                  </v:textbox>
                </v:rect>
                <v:rect id="矩形 16" o:spid="_x0000_s1026" o:spt="1" style="position:absolute;left:3765534;top:732712;height:1395123;width:438204;v-text-anchor:middle;" fillcolor="#FFFFFF" filled="t" stroked="t" coordsize="21600,21600" o:gfxdata="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r2fFNkAAAAJAQAA&#10;DwAAAAAAAAABACAAAAAiAAAAZHJzL2Rvd25yZXYueG1sUEsBAhQAFAAAAAgAh07iQJwQzK4YAgAA&#10;RAQAAA4AAAAAAAAAAQAgAAAAKAEAAGRycy9lMm9Eb2MueG1sUEsFBgAAAAAGAAYAWQEAALIFAAAA&#10;AA==&#10;">
                  <v:fill on="t" focussize="0,0"/>
                  <v:stroke weight="2pt" color="#000000" joinstyle="miter"/>
                  <v:imagedata o:title=""/>
                  <o:lock v:ext="edit" aspectratio="f"/>
                  <v:textbox>
                    <w:txbxContent>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团支</w:t>
                        </w:r>
                        <w:r>
                          <w:rPr>
                            <w:rFonts w:hint="eastAsia" w:ascii="Times New Roman" w:hAnsi="Times New Roman" w:eastAsia="方正仿宋简体" w:cs="Times New Roman"/>
                            <w:kern w:val="2"/>
                            <w:sz w:val="21"/>
                            <w:szCs w:val="22"/>
                          </w:rPr>
                          <w:t>部</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rPr>
                        </w:pPr>
                        <w:r>
                          <w:rPr>
                            <w:rFonts w:ascii="Times New Roman" w:hAnsi="Times New Roman" w:eastAsia="方正仿宋简体" w:cs="Times New Roman"/>
                            <w:kern w:val="2"/>
                            <w:sz w:val="21"/>
                            <w:szCs w:val="22"/>
                          </w:rPr>
                          <w:t> </w:t>
                        </w:r>
                        <w:r>
                          <w:rPr>
                            <w:rFonts w:hint="eastAsia" w:ascii="Times New Roman" w:hAnsi="Times New Roman" w:eastAsia="方正仿宋简体" w:cs="Times New Roman"/>
                            <w:kern w:val="2"/>
                            <w:sz w:val="21"/>
                            <w:szCs w:val="22"/>
                            <w:lang w:val="en-US" w:eastAsia="zh-CN"/>
                          </w:rPr>
                          <w:t>9</w:t>
                        </w:r>
                        <w:r>
                          <w:rPr>
                            <w:rFonts w:hint="eastAsia" w:ascii="Times New Roman" w:hAnsi="Times New Roman" w:eastAsia="方正仿宋简体" w:cs="Times New Roman"/>
                            <w:kern w:val="2"/>
                            <w:sz w:val="21"/>
                            <w:szCs w:val="22"/>
                          </w:rPr>
                          <w:t>人</w:t>
                        </w:r>
                      </w:p>
                    </w:txbxContent>
                  </v:textbox>
                </v:rect>
                <v:rect id="矩形 17" o:spid="_x0000_s1026" o:spt="1" style="position:absolute;left:2981927;top:735912;height:1395123;width:438204;v-text-anchor:middle;" fillcolor="#FFFFFF" filled="t" stroked="t" coordsize="21600,21600" o:gfxdata="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6vZ8U2QAAAAkBAAAP&#10;AAAAAAAAAAEAIAAAACIAAABkcnMvZG93bnJldi54bWxQSwECFAAUAAAACACHTuJAhfbZtBcCAABE&#10;BAAADgAAAAAAAAABACAAAAAoAQAAZHJzL2Uyb0RvYy54bWxQSwUGAAAAAAYABgBZAQAAsQUAAAAA&#10;">
                  <v:fill on="t" focussize="0,0"/>
                  <v:stroke weight="2pt" color="#000000" joinstyle="miter"/>
                  <v:imagedata o:title=""/>
                  <o:lock v:ext="edit" aspectratio="f"/>
                  <v:textbox>
                    <w:txbxContent>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权益服务</w:t>
                        </w:r>
                        <w:r>
                          <w:rPr>
                            <w:rFonts w:hint="eastAsia" w:ascii="Times New Roman" w:hAnsi="Times New Roman" w:eastAsia="方正仿宋简体" w:cs="Times New Roman"/>
                            <w:kern w:val="2"/>
                            <w:sz w:val="21"/>
                            <w:szCs w:val="22"/>
                          </w:rPr>
                          <w:t>部</w:t>
                        </w:r>
                      </w:p>
                      <w:p>
                        <w:pPr>
                          <w:pStyle w:val="6"/>
                          <w:spacing w:before="0" w:beforeAutospacing="0" w:after="0" w:afterAutospacing="0" w:line="200" w:lineRule="exact"/>
                          <w:jc w:val="center"/>
                          <w:rPr>
                            <w:rFonts w:hint="eastAsia" w:ascii="Times New Roman" w:hAnsi="Times New Roman" w:eastAsia="方正仿宋简体" w:cs="Times New Roman"/>
                            <w:kern w:val="2"/>
                            <w:sz w:val="21"/>
                            <w:szCs w:val="22"/>
                          </w:rPr>
                        </w:pP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9</w:t>
                        </w:r>
                        <w:r>
                          <w:rPr>
                            <w:rFonts w:ascii="Times New Roman" w:hAnsi="Times New Roman" w:eastAsia="方正仿宋简体" w:cs="Times New Roman"/>
                            <w:kern w:val="2"/>
                            <w:sz w:val="21"/>
                            <w:szCs w:val="22"/>
                          </w:rPr>
                          <w:t>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p>
                    </w:txbxContent>
                  </v:textbox>
                </v:rect>
                <v:rect id="矩形 18" o:spid="_x0000_s1026" o:spt="1" style="position:absolute;left:2199020;top:735912;height:1395123;width:438104;v-text-anchor:middle;" fillcolor="#FFFFFF" filled="t" stroked="t" coordsize="21600,21600" o:gfxdata="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6vZ8U2QAAAAkBAAAP&#10;AAAAAAAAAAEAIAAAACIAAABkcnMvZG93bnJldi54bWxQSwECFAAUAAAACACHTuJAhGe4sBcCAABE&#10;BAAADgAAAAAAAAABACAAAAAoAQAAZHJzL2Uyb0RvYy54bWxQSwUGAAAAAAYABgBZAQAAsQUAAAAA&#10;">
                  <v:fill on="t" focussize="0,0"/>
                  <v:stroke weight="2pt" color="#000000" joinstyle="miter"/>
                  <v:imagedata o:title=""/>
                  <o:lock v:ext="edit" aspectratio="f"/>
                  <v:textbox>
                    <w:txbxContent>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体育</w:t>
                        </w:r>
                        <w:r>
                          <w:rPr>
                            <w:rFonts w:hint="eastAsia" w:ascii="Times New Roman" w:hAnsi="Times New Roman" w:eastAsia="方正仿宋简体" w:cs="Times New Roman"/>
                            <w:kern w:val="2"/>
                            <w:sz w:val="21"/>
                            <w:szCs w:val="22"/>
                          </w:rPr>
                          <w:t>部</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9</w:t>
                        </w:r>
                        <w:r>
                          <w:rPr>
                            <w:rFonts w:ascii="Times New Roman" w:hAnsi="Times New Roman" w:eastAsia="方正仿宋简体" w:cs="Times New Roman"/>
                            <w:kern w:val="2"/>
                            <w:sz w:val="21"/>
                            <w:szCs w:val="22"/>
                          </w:rPr>
                          <w:t>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v:rect id="矩形 19" o:spid="_x0000_s1026" o:spt="1" style="position:absolute;left:1410913;top:746112;height:1395123;width:438204;v-text-anchor:middle;" fillcolor="#FFFFFF" filled="t" stroked="t" coordsize="21600,21600" o:gfxdata="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r2fFNkAAAAJAQAA&#10;DwAAAAAAAAABACAAAAAiAAAAZHJzL2Rvd25yZXYueG1sUEsBAhQAFAAAAAgAh07iQO2oPJkYAgAA&#10;RAQAAA4AAAAAAAAAAQAgAAAAKAEAAGRycy9lMm9Eb2MueG1sUEsFBgAAAAAGAAYAWQEAALIFAAAA&#10;AA==&#10;">
                  <v:fill on="t" focussize="0,0"/>
                  <v:stroke weight="2pt" color="#000000" joinstyle="miter"/>
                  <v:imagedata o:title=""/>
                  <o:lock v:ext="edit" aspectratio="f"/>
                  <v:textbox>
                    <w:txbxContent>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学习</w:t>
                        </w:r>
                        <w:r>
                          <w:rPr>
                            <w:rFonts w:hint="eastAsia" w:ascii="Times New Roman" w:hAnsi="Times New Roman" w:eastAsia="方正仿宋简体" w:cs="Times New Roman"/>
                            <w:kern w:val="2"/>
                            <w:sz w:val="21"/>
                            <w:szCs w:val="22"/>
                          </w:rPr>
                          <w:t>部</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9</w:t>
                        </w:r>
                        <w:r>
                          <w:rPr>
                            <w:rFonts w:ascii="Times New Roman" w:hAnsi="Times New Roman" w:eastAsia="方正仿宋简体" w:cs="Times New Roman"/>
                            <w:kern w:val="2"/>
                            <w:sz w:val="21"/>
                            <w:szCs w:val="22"/>
                          </w:rPr>
                          <w:t>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v:rect id="矩形 20" o:spid="_x0000_s1026" o:spt="1" style="position:absolute;left:621606;top:742912;height:1395123;width:438204;v-text-anchor:middle;" fillcolor="#FFFFFF" filled="t" stroked="t" coordsize="21600,21600" o:gfxdata="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q9nxTZAAAACQEAAA8A&#10;AAAAAAAAAQAgAAAAIgAAAGRycy9kb3ducmV2LnhtbFBLAQIUABQAAAAIAIdO4kAAu5SOFgIAAEME&#10;AAAOAAAAAAAAAAEAIAAAACgBAABkcnMvZTJvRG9jLnhtbFBLBQYAAAAABgAGAFkBAACwBQAAAAA=&#10;">
                  <v:fill on="t" focussize="0,0"/>
                  <v:stroke weight="2pt" color="#000000" joinstyle="miter"/>
                  <v:imagedata o:title=""/>
                  <o:lock v:ext="edit" aspectratio="f"/>
                  <v:textbox>
                    <w:txbxContent>
                      <w:p>
                        <w:pPr>
                          <w:pStyle w:val="6"/>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办公室</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hint="default" w:ascii="Times New Roman" w:hAnsi="Times New Roman" w:eastAsia="方正仿宋简体" w:cs="Times New Roman"/>
                            <w:kern w:val="2"/>
                            <w:sz w:val="21"/>
                            <w:szCs w:val="22"/>
                            <w:lang w:val="en-US" w:eastAsia="zh-CN"/>
                          </w:rPr>
                        </w:pPr>
                        <w:r>
                          <w:rPr>
                            <w:rFonts w:ascii="Times New Roman" w:hAnsi="Times New Roman" w:eastAsia="方正仿宋简体" w:cs="Times New Roman"/>
                            <w:kern w:val="2"/>
                            <w:sz w:val="21"/>
                            <w:szCs w:val="22"/>
                          </w:rPr>
                          <w:t> </w:t>
                        </w:r>
                        <w:r>
                          <w:rPr>
                            <w:rFonts w:hint="eastAsia" w:ascii="Times New Roman" w:hAnsi="Times New Roman" w:eastAsia="方正仿宋简体" w:cs="Times New Roman"/>
                            <w:kern w:val="2"/>
                            <w:sz w:val="21"/>
                            <w:szCs w:val="22"/>
                            <w:lang w:val="en-US" w:eastAsia="zh-CN"/>
                          </w:rPr>
                          <w:t>10</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w10:wrap type="topAndBottom"/>
              </v:group>
            </w:pict>
          </mc:Fallback>
        </mc:AlternateContent>
      </w:r>
      <w:r>
        <w:rPr>
          <w:rFonts w:ascii="Times New Roman" w:hAnsi="Times New Roman" w:eastAsia="仿宋_GB2312" w:cs="Times New Roman"/>
          <w:sz w:val="32"/>
          <w:szCs w:val="32"/>
        </w:rPr>
        <w:t>例：</w:t>
      </w:r>
    </w:p>
    <w:p>
      <w:pPr>
        <w:numPr>
          <w:ilvl w:val="0"/>
          <w:numId w:val="1"/>
        </w:numPr>
        <w:spacing w:line="560" w:lineRule="exact"/>
        <w:ind w:firstLine="640" w:firstLineChars="200"/>
        <w:jc w:val="left"/>
        <w:rPr>
          <w:rFonts w:ascii="Times New Roman" w:hAnsi="黑体" w:eastAsia="黑体" w:cs="Times New Roman"/>
          <w:sz w:val="32"/>
          <w:szCs w:val="32"/>
        </w:rPr>
      </w:pPr>
      <w:r>
        <w:rPr>
          <w:rFonts w:ascii="Times New Roman" w:hAnsi="黑体" w:eastAsia="黑体" w:cs="Times New Roman"/>
          <w:sz w:val="32"/>
          <w:szCs w:val="32"/>
        </w:rPr>
        <w:t>校级组织工作人员名单</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1140"/>
        <w:gridCol w:w="1110"/>
        <w:gridCol w:w="1620"/>
        <w:gridCol w:w="690"/>
        <w:gridCol w:w="900"/>
        <w:gridCol w:w="840"/>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pPr>
              <w:spacing w:line="240" w:lineRule="exact"/>
              <w:jc w:val="center"/>
              <w:rPr>
                <w:rFonts w:ascii="Times New Roman" w:hAnsi="Times New Roman" w:eastAsia="仿宋_GB2312"/>
                <w:sz w:val="22"/>
                <w:szCs w:val="44"/>
              </w:rPr>
            </w:pPr>
            <w:r>
              <w:rPr>
                <w:rFonts w:ascii="Times New Roman" w:hAnsi="Times New Roman" w:eastAsia="仿宋_GB2312"/>
                <w:sz w:val="22"/>
                <w:szCs w:val="44"/>
              </w:rPr>
              <w:t>序 号</w:t>
            </w:r>
          </w:p>
        </w:tc>
        <w:tc>
          <w:tcPr>
            <w:tcW w:w="1140" w:type="dxa"/>
            <w:noWrap w:val="0"/>
            <w:vAlign w:val="center"/>
          </w:tcPr>
          <w:p>
            <w:pPr>
              <w:spacing w:line="240" w:lineRule="exact"/>
              <w:jc w:val="center"/>
              <w:rPr>
                <w:rFonts w:ascii="Times New Roman" w:hAnsi="Times New Roman" w:eastAsia="仿宋_GB2312"/>
                <w:sz w:val="22"/>
                <w:szCs w:val="44"/>
              </w:rPr>
            </w:pPr>
            <w:r>
              <w:rPr>
                <w:rFonts w:ascii="Times New Roman" w:hAnsi="Times New Roman" w:eastAsia="仿宋_GB2312"/>
                <w:sz w:val="22"/>
                <w:szCs w:val="44"/>
              </w:rPr>
              <w:t>姓 名</w:t>
            </w:r>
          </w:p>
        </w:tc>
        <w:tc>
          <w:tcPr>
            <w:tcW w:w="1110" w:type="dxa"/>
            <w:noWrap w:val="0"/>
            <w:vAlign w:val="center"/>
          </w:tcPr>
          <w:p>
            <w:pPr>
              <w:spacing w:line="240" w:lineRule="exact"/>
              <w:jc w:val="center"/>
              <w:rPr>
                <w:rFonts w:ascii="Times New Roman" w:hAnsi="Times New Roman" w:eastAsia="仿宋_GB2312"/>
                <w:sz w:val="22"/>
                <w:szCs w:val="44"/>
              </w:rPr>
            </w:pPr>
            <w:r>
              <w:rPr>
                <w:rFonts w:ascii="Times New Roman" w:hAnsi="Times New Roman" w:eastAsia="仿宋_GB2312"/>
                <w:sz w:val="22"/>
                <w:szCs w:val="44"/>
              </w:rPr>
              <w:t>政治</w:t>
            </w:r>
          </w:p>
          <w:p>
            <w:pPr>
              <w:spacing w:line="240" w:lineRule="exact"/>
              <w:jc w:val="center"/>
              <w:rPr>
                <w:rFonts w:ascii="Times New Roman" w:hAnsi="Times New Roman" w:eastAsia="仿宋_GB2312"/>
                <w:sz w:val="22"/>
                <w:szCs w:val="44"/>
              </w:rPr>
            </w:pPr>
            <w:r>
              <w:rPr>
                <w:rFonts w:ascii="Times New Roman" w:hAnsi="Times New Roman" w:eastAsia="仿宋_GB2312"/>
                <w:sz w:val="22"/>
                <w:szCs w:val="44"/>
              </w:rPr>
              <w:t>面貌</w:t>
            </w:r>
          </w:p>
        </w:tc>
        <w:tc>
          <w:tcPr>
            <w:tcW w:w="1620" w:type="dxa"/>
            <w:noWrap w:val="0"/>
            <w:vAlign w:val="center"/>
          </w:tcPr>
          <w:p>
            <w:pPr>
              <w:spacing w:line="240" w:lineRule="exact"/>
              <w:jc w:val="center"/>
              <w:rPr>
                <w:rFonts w:ascii="Times New Roman" w:hAnsi="Times New Roman" w:eastAsia="仿宋_GB2312"/>
                <w:sz w:val="22"/>
                <w:szCs w:val="44"/>
              </w:rPr>
            </w:pPr>
            <w:r>
              <w:rPr>
                <w:rFonts w:ascii="Times New Roman" w:hAnsi="Times New Roman" w:eastAsia="仿宋_GB2312"/>
                <w:sz w:val="22"/>
                <w:szCs w:val="44"/>
              </w:rPr>
              <w:t>院系</w:t>
            </w:r>
          </w:p>
        </w:tc>
        <w:tc>
          <w:tcPr>
            <w:tcW w:w="690" w:type="dxa"/>
            <w:noWrap w:val="0"/>
            <w:vAlign w:val="center"/>
          </w:tcPr>
          <w:p>
            <w:pPr>
              <w:spacing w:line="240" w:lineRule="exact"/>
              <w:jc w:val="center"/>
              <w:rPr>
                <w:rFonts w:ascii="Times New Roman" w:hAnsi="Times New Roman" w:eastAsia="仿宋_GB2312"/>
                <w:sz w:val="22"/>
                <w:szCs w:val="44"/>
              </w:rPr>
            </w:pPr>
            <w:r>
              <w:rPr>
                <w:rFonts w:ascii="Times New Roman" w:hAnsi="Times New Roman" w:eastAsia="仿宋_GB2312"/>
                <w:sz w:val="22"/>
                <w:szCs w:val="44"/>
              </w:rPr>
              <w:t>年级</w:t>
            </w:r>
          </w:p>
        </w:tc>
        <w:tc>
          <w:tcPr>
            <w:tcW w:w="900" w:type="dxa"/>
            <w:noWrap w:val="0"/>
            <w:vAlign w:val="center"/>
          </w:tcPr>
          <w:p>
            <w:pPr>
              <w:spacing w:line="240" w:lineRule="exact"/>
              <w:jc w:val="center"/>
              <w:rPr>
                <w:rFonts w:ascii="Times New Roman" w:hAnsi="Times New Roman" w:eastAsia="仿宋_GB2312"/>
                <w:sz w:val="22"/>
                <w:szCs w:val="44"/>
              </w:rPr>
            </w:pPr>
            <w:r>
              <w:rPr>
                <w:rFonts w:ascii="Times New Roman" w:hAnsi="Times New Roman" w:eastAsia="仿宋_GB2312"/>
                <w:sz w:val="22"/>
                <w:szCs w:val="44"/>
              </w:rPr>
              <w:t>最近1个学期/最近1学年/入学以来学习成绩综合排名（一年级新生、不需填写）</w:t>
            </w:r>
          </w:p>
        </w:tc>
        <w:tc>
          <w:tcPr>
            <w:tcW w:w="840" w:type="dxa"/>
            <w:noWrap w:val="0"/>
            <w:vAlign w:val="center"/>
          </w:tcPr>
          <w:p>
            <w:pPr>
              <w:spacing w:line="240" w:lineRule="exact"/>
              <w:jc w:val="center"/>
              <w:rPr>
                <w:rFonts w:ascii="Times New Roman" w:hAnsi="Times New Roman" w:eastAsia="仿宋_GB2312"/>
                <w:sz w:val="22"/>
                <w:szCs w:val="44"/>
              </w:rPr>
            </w:pPr>
            <w:r>
              <w:rPr>
                <w:rFonts w:ascii="Times New Roman" w:hAnsi="Times New Roman" w:eastAsia="仿宋_GB2312"/>
                <w:sz w:val="22"/>
                <w:szCs w:val="44"/>
              </w:rPr>
              <w:t>是否存在课业不及格情况</w:t>
            </w:r>
          </w:p>
        </w:tc>
        <w:tc>
          <w:tcPr>
            <w:tcW w:w="2312" w:type="dxa"/>
            <w:noWrap w:val="0"/>
            <w:vAlign w:val="center"/>
          </w:tcPr>
          <w:p>
            <w:pPr>
              <w:spacing w:line="240" w:lineRule="exact"/>
              <w:jc w:val="center"/>
              <w:rPr>
                <w:rFonts w:ascii="Times New Roman" w:hAnsi="Times New Roman" w:eastAsia="仿宋_GB2312"/>
                <w:sz w:val="22"/>
                <w:szCs w:val="44"/>
              </w:rPr>
            </w:pPr>
            <w:r>
              <w:rPr>
                <w:rFonts w:ascii="Times New Roman" w:hAnsi="Times New Roman" w:eastAsia="仿宋_GB2312"/>
                <w:sz w:val="22"/>
                <w:szCs w:val="44"/>
              </w:rPr>
              <w:t>院系、班级学生工作经历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pPr>
              <w:spacing w:line="240" w:lineRule="exact"/>
              <w:jc w:val="center"/>
              <w:rPr>
                <w:rFonts w:ascii="Times New Roman" w:hAnsi="Times New Roman" w:eastAsia="仿宋_GB2312"/>
                <w:sz w:val="22"/>
                <w:szCs w:val="44"/>
              </w:rPr>
            </w:pPr>
            <w:r>
              <w:rPr>
                <w:rFonts w:ascii="Times New Roman" w:hAnsi="Times New Roman" w:eastAsia="仿宋_GB2312"/>
                <w:sz w:val="22"/>
                <w:szCs w:val="44"/>
              </w:rPr>
              <w:t>1</w:t>
            </w:r>
          </w:p>
        </w:tc>
        <w:tc>
          <w:tcPr>
            <w:tcW w:w="114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陈华彬</w:t>
            </w:r>
          </w:p>
        </w:tc>
        <w:tc>
          <w:tcPr>
            <w:tcW w:w="1110" w:type="dxa"/>
            <w:noWrap w:val="0"/>
            <w:vAlign w:val="center"/>
          </w:tcPr>
          <w:p>
            <w:pPr>
              <w:spacing w:line="240" w:lineRule="exact"/>
              <w:jc w:val="center"/>
              <w:rPr>
                <w:rFonts w:ascii="Times New Roman" w:hAnsi="Times New Roman" w:eastAsia="仿宋_GB2312"/>
                <w:sz w:val="22"/>
                <w:szCs w:val="44"/>
              </w:rPr>
            </w:pPr>
            <w:r>
              <w:rPr>
                <w:rFonts w:hint="eastAsia" w:ascii="Times New Roman" w:hAnsi="Times New Roman" w:eastAsia="仿宋_GB2312"/>
                <w:sz w:val="22"/>
                <w:szCs w:val="44"/>
              </w:rPr>
              <w:t>共青团员</w:t>
            </w:r>
          </w:p>
        </w:tc>
        <w:tc>
          <w:tcPr>
            <w:tcW w:w="162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经济管理学院</w:t>
            </w:r>
          </w:p>
        </w:tc>
        <w:tc>
          <w:tcPr>
            <w:tcW w:w="690" w:type="dxa"/>
            <w:noWrap w:val="0"/>
            <w:vAlign w:val="center"/>
          </w:tcPr>
          <w:p>
            <w:pPr>
              <w:spacing w:line="240" w:lineRule="exact"/>
              <w:jc w:val="center"/>
              <w:rPr>
                <w:rFonts w:ascii="Times New Roman" w:hAnsi="Times New Roman" w:eastAsia="仿宋_GB2312"/>
                <w:sz w:val="22"/>
                <w:szCs w:val="44"/>
              </w:rPr>
            </w:pPr>
            <w:r>
              <w:rPr>
                <w:rFonts w:hint="eastAsia" w:ascii="Times New Roman" w:hAnsi="Times New Roman" w:eastAsia="仿宋_GB2312"/>
                <w:sz w:val="22"/>
                <w:szCs w:val="44"/>
              </w:rPr>
              <w:t>2</w:t>
            </w:r>
            <w:r>
              <w:rPr>
                <w:rFonts w:ascii="Times New Roman" w:hAnsi="Times New Roman" w:eastAsia="仿宋_GB2312"/>
                <w:sz w:val="22"/>
                <w:szCs w:val="44"/>
              </w:rPr>
              <w:t>019</w:t>
            </w:r>
          </w:p>
        </w:tc>
        <w:tc>
          <w:tcPr>
            <w:tcW w:w="900" w:type="dxa"/>
            <w:noWrap w:val="0"/>
            <w:vAlign w:val="center"/>
          </w:tcPr>
          <w:p>
            <w:pPr>
              <w:spacing w:line="240" w:lineRule="exact"/>
              <w:jc w:val="center"/>
              <w:rPr>
                <w:rFonts w:ascii="Times New Roman" w:hAnsi="Times New Roman" w:eastAsia="仿宋_GB2312"/>
                <w:sz w:val="22"/>
                <w:szCs w:val="44"/>
              </w:rPr>
            </w:pPr>
            <w:r>
              <w:rPr>
                <w:rFonts w:hint="eastAsia" w:ascii="Times New Roman" w:hAnsi="Times New Roman" w:eastAsia="仿宋_GB2312"/>
                <w:sz w:val="22"/>
                <w:szCs w:val="44"/>
              </w:rPr>
              <w:t>8</w:t>
            </w:r>
          </w:p>
        </w:tc>
        <w:tc>
          <w:tcPr>
            <w:tcW w:w="840" w:type="dxa"/>
            <w:noWrap w:val="0"/>
            <w:vAlign w:val="center"/>
          </w:tcPr>
          <w:p>
            <w:pPr>
              <w:spacing w:line="240" w:lineRule="exact"/>
              <w:jc w:val="center"/>
              <w:rPr>
                <w:rFonts w:ascii="Times New Roman" w:hAnsi="Times New Roman" w:eastAsia="仿宋_GB2312"/>
                <w:sz w:val="22"/>
                <w:szCs w:val="44"/>
              </w:rPr>
            </w:pPr>
            <w:r>
              <w:rPr>
                <w:rFonts w:hint="eastAsia" w:ascii="Times New Roman" w:hAnsi="Times New Roman" w:eastAsia="仿宋_GB2312"/>
                <w:sz w:val="22"/>
                <w:szCs w:val="44"/>
              </w:rPr>
              <w:t>否</w:t>
            </w:r>
          </w:p>
        </w:tc>
        <w:tc>
          <w:tcPr>
            <w:tcW w:w="2312"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班长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pPr>
              <w:spacing w:line="240" w:lineRule="exact"/>
              <w:jc w:val="center"/>
              <w:rPr>
                <w:rFonts w:ascii="Times New Roman" w:hAnsi="Times New Roman" w:eastAsia="仿宋_GB2312"/>
                <w:sz w:val="22"/>
                <w:szCs w:val="44"/>
              </w:rPr>
            </w:pPr>
            <w:r>
              <w:rPr>
                <w:rFonts w:ascii="Times New Roman" w:hAnsi="Times New Roman" w:eastAsia="仿宋_GB2312"/>
                <w:sz w:val="22"/>
                <w:szCs w:val="44"/>
              </w:rPr>
              <w:t>2</w:t>
            </w:r>
          </w:p>
        </w:tc>
        <w:tc>
          <w:tcPr>
            <w:tcW w:w="1140" w:type="dxa"/>
            <w:noWrap w:val="0"/>
            <w:vAlign w:val="center"/>
          </w:tcPr>
          <w:p>
            <w:pPr>
              <w:spacing w:line="240" w:lineRule="exact"/>
              <w:jc w:val="center"/>
              <w:rPr>
                <w:rFonts w:ascii="Times New Roman" w:hAnsi="Times New Roman" w:eastAsia="仿宋_GB2312"/>
                <w:sz w:val="22"/>
                <w:szCs w:val="44"/>
              </w:rPr>
            </w:pPr>
            <w:r>
              <w:rPr>
                <w:rFonts w:hint="eastAsia" w:ascii="Times New Roman" w:hAnsi="Times New Roman" w:eastAsia="仿宋_GB2312"/>
                <w:sz w:val="22"/>
                <w:szCs w:val="44"/>
              </w:rPr>
              <w:t>郑孟林</w:t>
            </w:r>
          </w:p>
        </w:tc>
        <w:tc>
          <w:tcPr>
            <w:tcW w:w="1110" w:type="dxa"/>
            <w:noWrap w:val="0"/>
            <w:vAlign w:val="center"/>
          </w:tcPr>
          <w:p>
            <w:pPr>
              <w:spacing w:line="240" w:lineRule="exact"/>
              <w:jc w:val="center"/>
              <w:rPr>
                <w:rFonts w:ascii="Times New Roman" w:hAnsi="Times New Roman" w:eastAsia="仿宋_GB2312"/>
                <w:sz w:val="22"/>
                <w:szCs w:val="44"/>
              </w:rPr>
            </w:pPr>
            <w:r>
              <w:rPr>
                <w:rFonts w:hint="eastAsia" w:ascii="Times New Roman" w:hAnsi="Times New Roman" w:eastAsia="仿宋_GB2312"/>
                <w:sz w:val="22"/>
                <w:szCs w:val="44"/>
              </w:rPr>
              <w:t>共青团员</w:t>
            </w:r>
          </w:p>
        </w:tc>
        <w:tc>
          <w:tcPr>
            <w:tcW w:w="1620" w:type="dxa"/>
            <w:noWrap w:val="0"/>
            <w:vAlign w:val="center"/>
          </w:tcPr>
          <w:p>
            <w:pPr>
              <w:spacing w:line="240" w:lineRule="exact"/>
              <w:jc w:val="center"/>
              <w:rPr>
                <w:rFonts w:ascii="Times New Roman" w:hAnsi="Times New Roman" w:eastAsia="仿宋_GB2312"/>
                <w:sz w:val="22"/>
                <w:szCs w:val="44"/>
              </w:rPr>
            </w:pPr>
            <w:r>
              <w:rPr>
                <w:rFonts w:hint="eastAsia" w:ascii="Times New Roman" w:hAnsi="Times New Roman" w:eastAsia="仿宋_GB2312"/>
                <w:sz w:val="22"/>
                <w:szCs w:val="44"/>
              </w:rPr>
              <w:t>经济管理学院</w:t>
            </w:r>
          </w:p>
        </w:tc>
        <w:tc>
          <w:tcPr>
            <w:tcW w:w="690" w:type="dxa"/>
            <w:noWrap w:val="0"/>
            <w:vAlign w:val="center"/>
          </w:tcPr>
          <w:p>
            <w:pPr>
              <w:spacing w:line="240" w:lineRule="exact"/>
              <w:jc w:val="center"/>
              <w:rPr>
                <w:rFonts w:ascii="Times New Roman" w:hAnsi="Times New Roman" w:eastAsia="仿宋_GB2312"/>
                <w:sz w:val="22"/>
                <w:szCs w:val="44"/>
              </w:rPr>
            </w:pPr>
            <w:r>
              <w:rPr>
                <w:rFonts w:hint="eastAsia" w:ascii="Times New Roman" w:hAnsi="Times New Roman" w:eastAsia="仿宋_GB2312"/>
                <w:sz w:val="22"/>
                <w:szCs w:val="44"/>
              </w:rPr>
              <w:t>2</w:t>
            </w:r>
            <w:r>
              <w:rPr>
                <w:rFonts w:ascii="Times New Roman" w:hAnsi="Times New Roman" w:eastAsia="仿宋_GB2312"/>
                <w:sz w:val="22"/>
                <w:szCs w:val="44"/>
              </w:rPr>
              <w:t>019</w:t>
            </w:r>
          </w:p>
        </w:tc>
        <w:tc>
          <w:tcPr>
            <w:tcW w:w="900" w:type="dxa"/>
            <w:noWrap w:val="0"/>
            <w:vAlign w:val="center"/>
          </w:tcPr>
          <w:p>
            <w:pPr>
              <w:spacing w:line="240" w:lineRule="exact"/>
              <w:jc w:val="center"/>
              <w:rPr>
                <w:rFonts w:ascii="Times New Roman" w:hAnsi="Times New Roman" w:eastAsia="仿宋_GB2312"/>
                <w:sz w:val="22"/>
                <w:szCs w:val="44"/>
              </w:rPr>
            </w:pPr>
            <w:r>
              <w:rPr>
                <w:rFonts w:hint="eastAsia" w:ascii="Times New Roman" w:hAnsi="Times New Roman" w:eastAsia="仿宋_GB2312"/>
                <w:sz w:val="22"/>
                <w:szCs w:val="44"/>
              </w:rPr>
              <w:t>1</w:t>
            </w:r>
            <w:r>
              <w:rPr>
                <w:rFonts w:ascii="Times New Roman" w:hAnsi="Times New Roman" w:eastAsia="仿宋_GB2312"/>
                <w:sz w:val="22"/>
                <w:szCs w:val="44"/>
              </w:rPr>
              <w:t>0</w:t>
            </w:r>
          </w:p>
        </w:tc>
        <w:tc>
          <w:tcPr>
            <w:tcW w:w="840" w:type="dxa"/>
            <w:noWrap w:val="0"/>
            <w:vAlign w:val="center"/>
          </w:tcPr>
          <w:p>
            <w:pPr>
              <w:spacing w:line="240" w:lineRule="exact"/>
              <w:jc w:val="center"/>
              <w:rPr>
                <w:rFonts w:ascii="Times New Roman" w:hAnsi="Times New Roman" w:eastAsia="仿宋_GB2312"/>
                <w:sz w:val="22"/>
                <w:szCs w:val="44"/>
              </w:rPr>
            </w:pPr>
            <w:r>
              <w:rPr>
                <w:rFonts w:hint="eastAsia" w:ascii="Times New Roman" w:hAnsi="Times New Roman" w:eastAsia="仿宋_GB2312"/>
                <w:sz w:val="22"/>
                <w:szCs w:val="44"/>
              </w:rPr>
              <w:t>否</w:t>
            </w:r>
          </w:p>
        </w:tc>
        <w:tc>
          <w:tcPr>
            <w:tcW w:w="2312" w:type="dxa"/>
            <w:noWrap w:val="0"/>
            <w:vAlign w:val="center"/>
          </w:tcPr>
          <w:p>
            <w:pPr>
              <w:spacing w:line="240" w:lineRule="exact"/>
              <w:jc w:val="center"/>
              <w:rPr>
                <w:rFonts w:ascii="Times New Roman" w:hAnsi="Times New Roman" w:eastAsia="仿宋_GB2312"/>
                <w:sz w:val="22"/>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3</w:t>
            </w:r>
          </w:p>
        </w:tc>
        <w:tc>
          <w:tcPr>
            <w:tcW w:w="114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徐慧潾</w:t>
            </w:r>
          </w:p>
        </w:tc>
        <w:tc>
          <w:tcPr>
            <w:tcW w:w="111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共青团员</w:t>
            </w:r>
          </w:p>
        </w:tc>
        <w:tc>
          <w:tcPr>
            <w:tcW w:w="162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卫生健康学院</w:t>
            </w:r>
          </w:p>
        </w:tc>
        <w:tc>
          <w:tcPr>
            <w:tcW w:w="69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2019</w:t>
            </w:r>
          </w:p>
        </w:tc>
        <w:tc>
          <w:tcPr>
            <w:tcW w:w="90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2</w:t>
            </w:r>
          </w:p>
        </w:tc>
        <w:tc>
          <w:tcPr>
            <w:tcW w:w="84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否</w:t>
            </w:r>
          </w:p>
        </w:tc>
        <w:tc>
          <w:tcPr>
            <w:tcW w:w="2312" w:type="dxa"/>
            <w:noWrap w:val="0"/>
            <w:vAlign w:val="center"/>
          </w:tcPr>
          <w:p>
            <w:pPr>
              <w:spacing w:line="240" w:lineRule="exact"/>
              <w:jc w:val="center"/>
              <w:rPr>
                <w:rFonts w:hint="eastAsia" w:ascii="Times New Roman" w:hAnsi="Times New Roman" w:eastAsia="仿宋_GB2312"/>
                <w:sz w:val="22"/>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4</w:t>
            </w:r>
          </w:p>
        </w:tc>
        <w:tc>
          <w:tcPr>
            <w:tcW w:w="114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彭敏</w:t>
            </w:r>
          </w:p>
        </w:tc>
        <w:tc>
          <w:tcPr>
            <w:tcW w:w="111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共青团员</w:t>
            </w:r>
          </w:p>
        </w:tc>
        <w:tc>
          <w:tcPr>
            <w:tcW w:w="162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卫生健康学院</w:t>
            </w:r>
          </w:p>
        </w:tc>
        <w:tc>
          <w:tcPr>
            <w:tcW w:w="69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2019</w:t>
            </w:r>
          </w:p>
        </w:tc>
        <w:tc>
          <w:tcPr>
            <w:tcW w:w="90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6</w:t>
            </w:r>
          </w:p>
        </w:tc>
        <w:tc>
          <w:tcPr>
            <w:tcW w:w="84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否</w:t>
            </w:r>
          </w:p>
        </w:tc>
        <w:tc>
          <w:tcPr>
            <w:tcW w:w="2312"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eastAsia="zh-CN"/>
              </w:rPr>
              <w:t>纪律委员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5</w:t>
            </w:r>
          </w:p>
        </w:tc>
        <w:tc>
          <w:tcPr>
            <w:tcW w:w="114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牟杰</w:t>
            </w:r>
          </w:p>
        </w:tc>
        <w:tc>
          <w:tcPr>
            <w:tcW w:w="111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共青团员</w:t>
            </w:r>
          </w:p>
        </w:tc>
        <w:tc>
          <w:tcPr>
            <w:tcW w:w="162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工程技术学院</w:t>
            </w:r>
          </w:p>
        </w:tc>
        <w:tc>
          <w:tcPr>
            <w:tcW w:w="69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2019</w:t>
            </w:r>
          </w:p>
        </w:tc>
        <w:tc>
          <w:tcPr>
            <w:tcW w:w="90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4</w:t>
            </w:r>
          </w:p>
        </w:tc>
        <w:tc>
          <w:tcPr>
            <w:tcW w:w="84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否</w:t>
            </w:r>
          </w:p>
        </w:tc>
        <w:tc>
          <w:tcPr>
            <w:tcW w:w="2312"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团支书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6</w:t>
            </w:r>
          </w:p>
        </w:tc>
        <w:tc>
          <w:tcPr>
            <w:tcW w:w="11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龚湘慧</w:t>
            </w:r>
          </w:p>
        </w:tc>
        <w:tc>
          <w:tcPr>
            <w:tcW w:w="111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共青团员</w:t>
            </w:r>
          </w:p>
        </w:tc>
        <w:tc>
          <w:tcPr>
            <w:tcW w:w="162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卫生健康学院</w:t>
            </w:r>
          </w:p>
        </w:tc>
        <w:tc>
          <w:tcPr>
            <w:tcW w:w="69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rPr>
              <w:t>2019</w:t>
            </w:r>
          </w:p>
        </w:tc>
        <w:tc>
          <w:tcPr>
            <w:tcW w:w="90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rPr>
              <w:t>2</w:t>
            </w:r>
          </w:p>
        </w:tc>
        <w:tc>
          <w:tcPr>
            <w:tcW w:w="8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rPr>
              <w:t>否</w:t>
            </w:r>
          </w:p>
        </w:tc>
        <w:tc>
          <w:tcPr>
            <w:tcW w:w="2312"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生活委员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7</w:t>
            </w:r>
          </w:p>
        </w:tc>
        <w:tc>
          <w:tcPr>
            <w:tcW w:w="11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郭英豪</w:t>
            </w:r>
          </w:p>
        </w:tc>
        <w:tc>
          <w:tcPr>
            <w:tcW w:w="111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共青团员</w:t>
            </w:r>
          </w:p>
        </w:tc>
        <w:tc>
          <w:tcPr>
            <w:tcW w:w="162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经济管理学院</w:t>
            </w:r>
          </w:p>
        </w:tc>
        <w:tc>
          <w:tcPr>
            <w:tcW w:w="69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rPr>
              <w:t>2019</w:t>
            </w:r>
          </w:p>
        </w:tc>
        <w:tc>
          <w:tcPr>
            <w:tcW w:w="90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rPr>
              <w:t>6</w:t>
            </w:r>
          </w:p>
        </w:tc>
        <w:tc>
          <w:tcPr>
            <w:tcW w:w="8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rPr>
              <w:t>否</w:t>
            </w:r>
          </w:p>
        </w:tc>
        <w:tc>
          <w:tcPr>
            <w:tcW w:w="2312"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8</w:t>
            </w:r>
          </w:p>
        </w:tc>
        <w:tc>
          <w:tcPr>
            <w:tcW w:w="11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颜婧</w:t>
            </w:r>
          </w:p>
        </w:tc>
        <w:tc>
          <w:tcPr>
            <w:tcW w:w="111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共青团员</w:t>
            </w:r>
          </w:p>
        </w:tc>
        <w:tc>
          <w:tcPr>
            <w:tcW w:w="162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学前教育学院</w:t>
            </w:r>
          </w:p>
        </w:tc>
        <w:tc>
          <w:tcPr>
            <w:tcW w:w="69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rPr>
              <w:t>2019</w:t>
            </w:r>
          </w:p>
        </w:tc>
        <w:tc>
          <w:tcPr>
            <w:tcW w:w="90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rPr>
              <w:t>10</w:t>
            </w:r>
          </w:p>
        </w:tc>
        <w:tc>
          <w:tcPr>
            <w:tcW w:w="8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rPr>
              <w:t>否</w:t>
            </w:r>
          </w:p>
        </w:tc>
        <w:tc>
          <w:tcPr>
            <w:tcW w:w="2312"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9</w:t>
            </w:r>
          </w:p>
        </w:tc>
        <w:tc>
          <w:tcPr>
            <w:tcW w:w="11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汪佳丽</w:t>
            </w:r>
          </w:p>
        </w:tc>
        <w:tc>
          <w:tcPr>
            <w:tcW w:w="111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共青团员</w:t>
            </w:r>
          </w:p>
        </w:tc>
        <w:tc>
          <w:tcPr>
            <w:tcW w:w="162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卫生健康学院</w:t>
            </w:r>
          </w:p>
        </w:tc>
        <w:tc>
          <w:tcPr>
            <w:tcW w:w="69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rPr>
              <w:t>2020</w:t>
            </w:r>
          </w:p>
        </w:tc>
        <w:tc>
          <w:tcPr>
            <w:tcW w:w="900" w:type="dxa"/>
            <w:noWrap w:val="0"/>
            <w:vAlign w:val="center"/>
          </w:tcPr>
          <w:p>
            <w:pPr>
              <w:spacing w:line="240" w:lineRule="exact"/>
              <w:jc w:val="center"/>
              <w:rPr>
                <w:rFonts w:hint="eastAsia" w:ascii="Times New Roman" w:hAnsi="Times New Roman" w:eastAsia="仿宋_GB2312"/>
                <w:sz w:val="22"/>
                <w:szCs w:val="44"/>
                <w:lang w:val="en-US" w:eastAsia="zh-CN"/>
              </w:rPr>
            </w:pPr>
          </w:p>
        </w:tc>
        <w:tc>
          <w:tcPr>
            <w:tcW w:w="8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rPr>
              <w:t>否</w:t>
            </w:r>
          </w:p>
        </w:tc>
        <w:tc>
          <w:tcPr>
            <w:tcW w:w="2312"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纪律委员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10</w:t>
            </w:r>
          </w:p>
        </w:tc>
        <w:tc>
          <w:tcPr>
            <w:tcW w:w="11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张倩倩</w:t>
            </w:r>
          </w:p>
        </w:tc>
        <w:tc>
          <w:tcPr>
            <w:tcW w:w="111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共青团员</w:t>
            </w:r>
          </w:p>
        </w:tc>
        <w:tc>
          <w:tcPr>
            <w:tcW w:w="162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卫生健康学院</w:t>
            </w:r>
          </w:p>
        </w:tc>
        <w:tc>
          <w:tcPr>
            <w:tcW w:w="69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rPr>
              <w:t>2020</w:t>
            </w:r>
          </w:p>
        </w:tc>
        <w:tc>
          <w:tcPr>
            <w:tcW w:w="900" w:type="dxa"/>
            <w:noWrap w:val="0"/>
            <w:vAlign w:val="center"/>
          </w:tcPr>
          <w:p>
            <w:pPr>
              <w:spacing w:line="240" w:lineRule="exact"/>
              <w:jc w:val="center"/>
              <w:rPr>
                <w:rFonts w:hint="eastAsia" w:ascii="Times New Roman" w:hAnsi="Times New Roman" w:eastAsia="仿宋_GB2312"/>
                <w:sz w:val="22"/>
                <w:szCs w:val="44"/>
                <w:lang w:val="en-US" w:eastAsia="zh-CN"/>
              </w:rPr>
            </w:pPr>
          </w:p>
        </w:tc>
        <w:tc>
          <w:tcPr>
            <w:tcW w:w="8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rPr>
              <w:t>否</w:t>
            </w:r>
          </w:p>
        </w:tc>
        <w:tc>
          <w:tcPr>
            <w:tcW w:w="2312"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班长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11</w:t>
            </w:r>
          </w:p>
        </w:tc>
        <w:tc>
          <w:tcPr>
            <w:tcW w:w="11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马智</w:t>
            </w:r>
          </w:p>
        </w:tc>
        <w:tc>
          <w:tcPr>
            <w:tcW w:w="111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共青团员</w:t>
            </w:r>
          </w:p>
        </w:tc>
        <w:tc>
          <w:tcPr>
            <w:tcW w:w="162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卫生健康学院</w:t>
            </w:r>
          </w:p>
        </w:tc>
        <w:tc>
          <w:tcPr>
            <w:tcW w:w="69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rPr>
              <w:t>2020</w:t>
            </w:r>
          </w:p>
        </w:tc>
        <w:tc>
          <w:tcPr>
            <w:tcW w:w="900" w:type="dxa"/>
            <w:noWrap w:val="0"/>
            <w:vAlign w:val="center"/>
          </w:tcPr>
          <w:p>
            <w:pPr>
              <w:spacing w:line="240" w:lineRule="exact"/>
              <w:jc w:val="center"/>
              <w:rPr>
                <w:rFonts w:hint="eastAsia" w:ascii="Times New Roman" w:hAnsi="Times New Roman" w:eastAsia="仿宋_GB2312"/>
                <w:sz w:val="22"/>
                <w:szCs w:val="44"/>
                <w:lang w:val="en-US" w:eastAsia="zh-CN"/>
              </w:rPr>
            </w:pPr>
          </w:p>
        </w:tc>
        <w:tc>
          <w:tcPr>
            <w:tcW w:w="8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rPr>
              <w:t>否</w:t>
            </w:r>
          </w:p>
        </w:tc>
        <w:tc>
          <w:tcPr>
            <w:tcW w:w="2312"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班长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12</w:t>
            </w:r>
          </w:p>
        </w:tc>
        <w:tc>
          <w:tcPr>
            <w:tcW w:w="11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臧尔莎</w:t>
            </w:r>
          </w:p>
        </w:tc>
        <w:tc>
          <w:tcPr>
            <w:tcW w:w="111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共青团员</w:t>
            </w:r>
          </w:p>
        </w:tc>
        <w:tc>
          <w:tcPr>
            <w:tcW w:w="162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卫生健康学院</w:t>
            </w:r>
          </w:p>
        </w:tc>
        <w:tc>
          <w:tcPr>
            <w:tcW w:w="69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rPr>
              <w:t>2020</w:t>
            </w:r>
          </w:p>
        </w:tc>
        <w:tc>
          <w:tcPr>
            <w:tcW w:w="900" w:type="dxa"/>
            <w:noWrap w:val="0"/>
            <w:vAlign w:val="center"/>
          </w:tcPr>
          <w:p>
            <w:pPr>
              <w:spacing w:line="240" w:lineRule="exact"/>
              <w:jc w:val="center"/>
              <w:rPr>
                <w:rFonts w:hint="eastAsia" w:ascii="Times New Roman" w:hAnsi="Times New Roman" w:eastAsia="仿宋_GB2312"/>
                <w:sz w:val="22"/>
                <w:szCs w:val="44"/>
                <w:lang w:val="en-US" w:eastAsia="zh-CN"/>
              </w:rPr>
            </w:pPr>
          </w:p>
        </w:tc>
        <w:tc>
          <w:tcPr>
            <w:tcW w:w="8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rPr>
              <w:t>否</w:t>
            </w:r>
          </w:p>
        </w:tc>
        <w:tc>
          <w:tcPr>
            <w:tcW w:w="2312"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班长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13</w:t>
            </w:r>
          </w:p>
        </w:tc>
        <w:tc>
          <w:tcPr>
            <w:tcW w:w="11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易绍英</w:t>
            </w:r>
          </w:p>
        </w:tc>
        <w:tc>
          <w:tcPr>
            <w:tcW w:w="111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共青团员</w:t>
            </w:r>
          </w:p>
        </w:tc>
        <w:tc>
          <w:tcPr>
            <w:tcW w:w="162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卫生健康学院</w:t>
            </w:r>
          </w:p>
        </w:tc>
        <w:tc>
          <w:tcPr>
            <w:tcW w:w="69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rPr>
              <w:t>2020</w:t>
            </w:r>
          </w:p>
        </w:tc>
        <w:tc>
          <w:tcPr>
            <w:tcW w:w="900" w:type="dxa"/>
            <w:noWrap w:val="0"/>
            <w:vAlign w:val="center"/>
          </w:tcPr>
          <w:p>
            <w:pPr>
              <w:spacing w:line="240" w:lineRule="exact"/>
              <w:jc w:val="center"/>
              <w:rPr>
                <w:rFonts w:hint="eastAsia" w:ascii="Times New Roman" w:hAnsi="Times New Roman" w:eastAsia="仿宋_GB2312"/>
                <w:sz w:val="22"/>
                <w:szCs w:val="44"/>
                <w:lang w:val="en-US" w:eastAsia="zh-CN"/>
              </w:rPr>
            </w:pPr>
          </w:p>
        </w:tc>
        <w:tc>
          <w:tcPr>
            <w:tcW w:w="8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rPr>
              <w:t>否</w:t>
            </w:r>
          </w:p>
        </w:tc>
        <w:tc>
          <w:tcPr>
            <w:tcW w:w="2312" w:type="dxa"/>
            <w:noWrap w:val="0"/>
            <w:vAlign w:val="center"/>
          </w:tcPr>
          <w:p>
            <w:pPr>
              <w:spacing w:line="240" w:lineRule="exact"/>
              <w:jc w:val="center"/>
              <w:rPr>
                <w:rFonts w:hint="eastAsia" w:ascii="Times New Roman" w:hAnsi="Times New Roman" w:eastAsia="仿宋_GB2312"/>
                <w:sz w:val="22"/>
                <w:szCs w:val="4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14</w:t>
            </w:r>
          </w:p>
        </w:tc>
        <w:tc>
          <w:tcPr>
            <w:tcW w:w="11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杨华峰</w:t>
            </w:r>
          </w:p>
        </w:tc>
        <w:tc>
          <w:tcPr>
            <w:tcW w:w="111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共青团员</w:t>
            </w:r>
          </w:p>
        </w:tc>
        <w:tc>
          <w:tcPr>
            <w:tcW w:w="162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经济管理学院</w:t>
            </w:r>
          </w:p>
        </w:tc>
        <w:tc>
          <w:tcPr>
            <w:tcW w:w="69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rPr>
              <w:t>2020</w:t>
            </w:r>
          </w:p>
        </w:tc>
        <w:tc>
          <w:tcPr>
            <w:tcW w:w="900" w:type="dxa"/>
            <w:noWrap w:val="0"/>
            <w:vAlign w:val="center"/>
          </w:tcPr>
          <w:p>
            <w:pPr>
              <w:spacing w:line="240" w:lineRule="exact"/>
              <w:jc w:val="center"/>
              <w:rPr>
                <w:rFonts w:hint="eastAsia" w:ascii="Times New Roman" w:hAnsi="Times New Roman" w:eastAsia="仿宋_GB2312"/>
                <w:sz w:val="22"/>
                <w:szCs w:val="44"/>
                <w:lang w:val="en-US" w:eastAsia="zh-CN"/>
              </w:rPr>
            </w:pPr>
          </w:p>
        </w:tc>
        <w:tc>
          <w:tcPr>
            <w:tcW w:w="8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rPr>
              <w:t>否</w:t>
            </w:r>
          </w:p>
        </w:tc>
        <w:tc>
          <w:tcPr>
            <w:tcW w:w="2312"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纪律委员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15</w:t>
            </w:r>
          </w:p>
        </w:tc>
        <w:tc>
          <w:tcPr>
            <w:tcW w:w="11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聂荟</w:t>
            </w:r>
          </w:p>
        </w:tc>
        <w:tc>
          <w:tcPr>
            <w:tcW w:w="111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共青团员</w:t>
            </w:r>
          </w:p>
        </w:tc>
        <w:tc>
          <w:tcPr>
            <w:tcW w:w="162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学前教育学院</w:t>
            </w:r>
          </w:p>
        </w:tc>
        <w:tc>
          <w:tcPr>
            <w:tcW w:w="69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rPr>
              <w:t>2020</w:t>
            </w:r>
          </w:p>
        </w:tc>
        <w:tc>
          <w:tcPr>
            <w:tcW w:w="900" w:type="dxa"/>
            <w:noWrap w:val="0"/>
            <w:vAlign w:val="center"/>
          </w:tcPr>
          <w:p>
            <w:pPr>
              <w:spacing w:line="240" w:lineRule="exact"/>
              <w:jc w:val="center"/>
              <w:rPr>
                <w:rFonts w:hint="eastAsia" w:ascii="Times New Roman" w:hAnsi="Times New Roman" w:eastAsia="仿宋_GB2312"/>
                <w:sz w:val="22"/>
                <w:szCs w:val="44"/>
                <w:lang w:val="en-US" w:eastAsia="zh-CN"/>
              </w:rPr>
            </w:pPr>
          </w:p>
        </w:tc>
        <w:tc>
          <w:tcPr>
            <w:tcW w:w="8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rPr>
              <w:t>否</w:t>
            </w:r>
          </w:p>
        </w:tc>
        <w:tc>
          <w:tcPr>
            <w:tcW w:w="2312" w:type="dxa"/>
            <w:noWrap w:val="0"/>
            <w:vAlign w:val="center"/>
          </w:tcPr>
          <w:p>
            <w:pPr>
              <w:spacing w:line="240" w:lineRule="exact"/>
              <w:jc w:val="center"/>
              <w:rPr>
                <w:rFonts w:hint="eastAsia" w:ascii="Times New Roman" w:hAnsi="Times New Roman" w:eastAsia="仿宋_GB2312"/>
                <w:sz w:val="22"/>
                <w:szCs w:val="4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16</w:t>
            </w:r>
          </w:p>
        </w:tc>
        <w:tc>
          <w:tcPr>
            <w:tcW w:w="11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虞强</w:t>
            </w:r>
          </w:p>
        </w:tc>
        <w:tc>
          <w:tcPr>
            <w:tcW w:w="111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共青团员</w:t>
            </w:r>
          </w:p>
        </w:tc>
        <w:tc>
          <w:tcPr>
            <w:tcW w:w="162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经济管理学院</w:t>
            </w:r>
          </w:p>
        </w:tc>
        <w:tc>
          <w:tcPr>
            <w:tcW w:w="69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rPr>
              <w:t>2020</w:t>
            </w:r>
          </w:p>
        </w:tc>
        <w:tc>
          <w:tcPr>
            <w:tcW w:w="900" w:type="dxa"/>
            <w:noWrap w:val="0"/>
            <w:vAlign w:val="center"/>
          </w:tcPr>
          <w:p>
            <w:pPr>
              <w:spacing w:line="240" w:lineRule="exact"/>
              <w:jc w:val="center"/>
              <w:rPr>
                <w:rFonts w:hint="eastAsia" w:ascii="Times New Roman" w:hAnsi="Times New Roman" w:eastAsia="仿宋_GB2312"/>
                <w:sz w:val="22"/>
                <w:szCs w:val="44"/>
                <w:lang w:val="en-US" w:eastAsia="zh-CN"/>
              </w:rPr>
            </w:pPr>
          </w:p>
        </w:tc>
        <w:tc>
          <w:tcPr>
            <w:tcW w:w="8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rPr>
              <w:t>否</w:t>
            </w:r>
          </w:p>
        </w:tc>
        <w:tc>
          <w:tcPr>
            <w:tcW w:w="2312"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体育委员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17</w:t>
            </w:r>
          </w:p>
        </w:tc>
        <w:tc>
          <w:tcPr>
            <w:tcW w:w="11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郑莉</w:t>
            </w:r>
          </w:p>
        </w:tc>
        <w:tc>
          <w:tcPr>
            <w:tcW w:w="111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共青团员</w:t>
            </w:r>
          </w:p>
        </w:tc>
        <w:tc>
          <w:tcPr>
            <w:tcW w:w="162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卫生健康学院</w:t>
            </w:r>
          </w:p>
        </w:tc>
        <w:tc>
          <w:tcPr>
            <w:tcW w:w="69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rPr>
              <w:t>2020</w:t>
            </w:r>
          </w:p>
        </w:tc>
        <w:tc>
          <w:tcPr>
            <w:tcW w:w="900" w:type="dxa"/>
            <w:noWrap w:val="0"/>
            <w:vAlign w:val="center"/>
          </w:tcPr>
          <w:p>
            <w:pPr>
              <w:spacing w:line="240" w:lineRule="exact"/>
              <w:jc w:val="center"/>
              <w:rPr>
                <w:rFonts w:hint="eastAsia" w:ascii="Times New Roman" w:hAnsi="Times New Roman" w:eastAsia="仿宋_GB2312"/>
                <w:sz w:val="22"/>
                <w:szCs w:val="44"/>
                <w:lang w:val="en-US" w:eastAsia="zh-CN"/>
              </w:rPr>
            </w:pPr>
          </w:p>
        </w:tc>
        <w:tc>
          <w:tcPr>
            <w:tcW w:w="8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rPr>
              <w:t>否</w:t>
            </w:r>
          </w:p>
        </w:tc>
        <w:tc>
          <w:tcPr>
            <w:tcW w:w="2312"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体育委员 实训管理员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18</w:t>
            </w:r>
          </w:p>
        </w:tc>
        <w:tc>
          <w:tcPr>
            <w:tcW w:w="11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颜庆波</w:t>
            </w:r>
          </w:p>
        </w:tc>
        <w:tc>
          <w:tcPr>
            <w:tcW w:w="111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共青团员</w:t>
            </w:r>
          </w:p>
        </w:tc>
        <w:tc>
          <w:tcPr>
            <w:tcW w:w="162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卫生健康学院</w:t>
            </w:r>
          </w:p>
        </w:tc>
        <w:tc>
          <w:tcPr>
            <w:tcW w:w="69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rPr>
              <w:t>2020</w:t>
            </w:r>
          </w:p>
        </w:tc>
        <w:tc>
          <w:tcPr>
            <w:tcW w:w="900" w:type="dxa"/>
            <w:noWrap w:val="0"/>
            <w:vAlign w:val="center"/>
          </w:tcPr>
          <w:p>
            <w:pPr>
              <w:spacing w:line="240" w:lineRule="exact"/>
              <w:jc w:val="center"/>
              <w:rPr>
                <w:rFonts w:hint="eastAsia" w:ascii="Times New Roman" w:hAnsi="Times New Roman" w:eastAsia="仿宋_GB2312"/>
                <w:sz w:val="22"/>
                <w:szCs w:val="44"/>
                <w:lang w:val="en-US" w:eastAsia="zh-CN"/>
              </w:rPr>
            </w:pPr>
          </w:p>
        </w:tc>
        <w:tc>
          <w:tcPr>
            <w:tcW w:w="8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rPr>
              <w:t>否</w:t>
            </w:r>
          </w:p>
        </w:tc>
        <w:tc>
          <w:tcPr>
            <w:tcW w:w="2312"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权益委员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19</w:t>
            </w:r>
          </w:p>
        </w:tc>
        <w:tc>
          <w:tcPr>
            <w:tcW w:w="11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莫品浪</w:t>
            </w:r>
          </w:p>
        </w:tc>
        <w:tc>
          <w:tcPr>
            <w:tcW w:w="111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共青团员</w:t>
            </w:r>
          </w:p>
        </w:tc>
        <w:tc>
          <w:tcPr>
            <w:tcW w:w="162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卫生健康学院</w:t>
            </w:r>
          </w:p>
        </w:tc>
        <w:tc>
          <w:tcPr>
            <w:tcW w:w="69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rPr>
              <w:t>2020</w:t>
            </w:r>
          </w:p>
        </w:tc>
        <w:tc>
          <w:tcPr>
            <w:tcW w:w="900" w:type="dxa"/>
            <w:noWrap w:val="0"/>
            <w:vAlign w:val="center"/>
          </w:tcPr>
          <w:p>
            <w:pPr>
              <w:spacing w:line="240" w:lineRule="exact"/>
              <w:jc w:val="center"/>
              <w:rPr>
                <w:rFonts w:hint="eastAsia" w:ascii="Times New Roman" w:hAnsi="Times New Roman" w:eastAsia="仿宋_GB2312"/>
                <w:sz w:val="22"/>
                <w:szCs w:val="44"/>
                <w:lang w:val="en-US" w:eastAsia="zh-CN"/>
              </w:rPr>
            </w:pPr>
          </w:p>
        </w:tc>
        <w:tc>
          <w:tcPr>
            <w:tcW w:w="8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rPr>
              <w:t>否</w:t>
            </w:r>
          </w:p>
        </w:tc>
        <w:tc>
          <w:tcPr>
            <w:tcW w:w="2312"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团支书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20</w:t>
            </w:r>
          </w:p>
        </w:tc>
        <w:tc>
          <w:tcPr>
            <w:tcW w:w="11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李秋云</w:t>
            </w:r>
          </w:p>
        </w:tc>
        <w:tc>
          <w:tcPr>
            <w:tcW w:w="111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共青团员</w:t>
            </w:r>
          </w:p>
        </w:tc>
        <w:tc>
          <w:tcPr>
            <w:tcW w:w="162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卫生健康学院</w:t>
            </w:r>
          </w:p>
        </w:tc>
        <w:tc>
          <w:tcPr>
            <w:tcW w:w="69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rPr>
              <w:t>2020</w:t>
            </w:r>
          </w:p>
        </w:tc>
        <w:tc>
          <w:tcPr>
            <w:tcW w:w="900" w:type="dxa"/>
            <w:noWrap w:val="0"/>
            <w:vAlign w:val="center"/>
          </w:tcPr>
          <w:p>
            <w:pPr>
              <w:spacing w:line="240" w:lineRule="exact"/>
              <w:jc w:val="center"/>
              <w:rPr>
                <w:rFonts w:hint="eastAsia" w:ascii="Times New Roman" w:hAnsi="Times New Roman" w:eastAsia="仿宋_GB2312"/>
                <w:sz w:val="22"/>
                <w:szCs w:val="44"/>
                <w:lang w:val="en-US" w:eastAsia="zh-CN"/>
              </w:rPr>
            </w:pPr>
          </w:p>
        </w:tc>
        <w:tc>
          <w:tcPr>
            <w:tcW w:w="8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rPr>
              <w:t>否</w:t>
            </w:r>
          </w:p>
        </w:tc>
        <w:tc>
          <w:tcPr>
            <w:tcW w:w="2312"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网络易班委员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21</w:t>
            </w:r>
          </w:p>
        </w:tc>
        <w:tc>
          <w:tcPr>
            <w:tcW w:w="11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刘影</w:t>
            </w:r>
          </w:p>
        </w:tc>
        <w:tc>
          <w:tcPr>
            <w:tcW w:w="111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共青团员</w:t>
            </w:r>
          </w:p>
        </w:tc>
        <w:tc>
          <w:tcPr>
            <w:tcW w:w="162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卫生健康学院</w:t>
            </w:r>
          </w:p>
        </w:tc>
        <w:tc>
          <w:tcPr>
            <w:tcW w:w="69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rPr>
              <w:t>2020</w:t>
            </w:r>
          </w:p>
        </w:tc>
        <w:tc>
          <w:tcPr>
            <w:tcW w:w="900" w:type="dxa"/>
            <w:noWrap w:val="0"/>
            <w:vAlign w:val="center"/>
          </w:tcPr>
          <w:p>
            <w:pPr>
              <w:spacing w:line="240" w:lineRule="exact"/>
              <w:jc w:val="center"/>
              <w:rPr>
                <w:rFonts w:hint="eastAsia" w:ascii="Times New Roman" w:hAnsi="Times New Roman" w:eastAsia="仿宋_GB2312"/>
                <w:sz w:val="22"/>
                <w:szCs w:val="44"/>
                <w:lang w:val="en-US" w:eastAsia="zh-CN"/>
              </w:rPr>
            </w:pPr>
          </w:p>
        </w:tc>
        <w:tc>
          <w:tcPr>
            <w:tcW w:w="8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rPr>
              <w:t>否</w:t>
            </w:r>
          </w:p>
        </w:tc>
        <w:tc>
          <w:tcPr>
            <w:tcW w:w="2312" w:type="dxa"/>
            <w:noWrap w:val="0"/>
            <w:vAlign w:val="center"/>
          </w:tcPr>
          <w:p>
            <w:pPr>
              <w:spacing w:line="240" w:lineRule="exact"/>
              <w:jc w:val="center"/>
              <w:rPr>
                <w:rFonts w:hint="eastAsia" w:ascii="Times New Roman" w:hAnsi="Times New Roman" w:eastAsia="仿宋_GB2312"/>
                <w:sz w:val="22"/>
                <w:szCs w:val="4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22</w:t>
            </w:r>
          </w:p>
        </w:tc>
        <w:tc>
          <w:tcPr>
            <w:tcW w:w="11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陈小笛</w:t>
            </w:r>
          </w:p>
        </w:tc>
        <w:tc>
          <w:tcPr>
            <w:tcW w:w="111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共青团员</w:t>
            </w:r>
          </w:p>
        </w:tc>
        <w:tc>
          <w:tcPr>
            <w:tcW w:w="162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卫生健康学院</w:t>
            </w:r>
          </w:p>
        </w:tc>
        <w:tc>
          <w:tcPr>
            <w:tcW w:w="69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rPr>
              <w:t>2020</w:t>
            </w:r>
          </w:p>
        </w:tc>
        <w:tc>
          <w:tcPr>
            <w:tcW w:w="900" w:type="dxa"/>
            <w:noWrap w:val="0"/>
            <w:vAlign w:val="center"/>
          </w:tcPr>
          <w:p>
            <w:pPr>
              <w:spacing w:line="240" w:lineRule="exact"/>
              <w:jc w:val="center"/>
              <w:rPr>
                <w:rFonts w:hint="eastAsia" w:ascii="Times New Roman" w:hAnsi="Times New Roman" w:eastAsia="仿宋_GB2312"/>
                <w:sz w:val="22"/>
                <w:szCs w:val="44"/>
                <w:lang w:val="en-US" w:eastAsia="zh-CN"/>
              </w:rPr>
            </w:pPr>
          </w:p>
        </w:tc>
        <w:tc>
          <w:tcPr>
            <w:tcW w:w="8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rPr>
              <w:t>否</w:t>
            </w:r>
          </w:p>
        </w:tc>
        <w:tc>
          <w:tcPr>
            <w:tcW w:w="2312" w:type="dxa"/>
            <w:noWrap w:val="0"/>
            <w:vAlign w:val="center"/>
          </w:tcPr>
          <w:p>
            <w:pPr>
              <w:spacing w:line="240" w:lineRule="exact"/>
              <w:jc w:val="center"/>
              <w:rPr>
                <w:rFonts w:hint="eastAsia" w:ascii="Times New Roman" w:hAnsi="Times New Roman" w:eastAsia="仿宋_GB2312"/>
                <w:sz w:val="22"/>
                <w:szCs w:val="4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23</w:t>
            </w:r>
          </w:p>
        </w:tc>
        <w:tc>
          <w:tcPr>
            <w:tcW w:w="11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向程程</w:t>
            </w:r>
          </w:p>
        </w:tc>
        <w:tc>
          <w:tcPr>
            <w:tcW w:w="111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共青团员</w:t>
            </w:r>
          </w:p>
        </w:tc>
        <w:tc>
          <w:tcPr>
            <w:tcW w:w="162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eastAsia="zh-CN"/>
              </w:rPr>
              <w:t>卫生健康学院</w:t>
            </w:r>
          </w:p>
        </w:tc>
        <w:tc>
          <w:tcPr>
            <w:tcW w:w="690" w:type="dxa"/>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2020</w:t>
            </w:r>
          </w:p>
        </w:tc>
        <w:tc>
          <w:tcPr>
            <w:tcW w:w="900" w:type="dxa"/>
            <w:noWrap w:val="0"/>
            <w:vAlign w:val="center"/>
          </w:tcPr>
          <w:p>
            <w:pPr>
              <w:spacing w:line="240" w:lineRule="exact"/>
              <w:jc w:val="center"/>
              <w:rPr>
                <w:rFonts w:hint="eastAsia" w:ascii="Times New Roman" w:hAnsi="Times New Roman" w:eastAsia="仿宋_GB2312"/>
                <w:sz w:val="22"/>
                <w:szCs w:val="44"/>
                <w:lang w:val="en-US" w:eastAsia="zh-CN"/>
              </w:rPr>
            </w:pPr>
          </w:p>
        </w:tc>
        <w:tc>
          <w:tcPr>
            <w:tcW w:w="840"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rPr>
              <w:t>否</w:t>
            </w:r>
          </w:p>
        </w:tc>
        <w:tc>
          <w:tcPr>
            <w:tcW w:w="2312" w:type="dxa"/>
            <w:noWrap w:val="0"/>
            <w:vAlign w:val="center"/>
          </w:tcPr>
          <w:p>
            <w:pPr>
              <w:spacing w:line="240" w:lineRule="exact"/>
              <w:jc w:val="center"/>
              <w:rPr>
                <w:rFonts w:hint="eastAsia" w:ascii="Times New Roman" w:hAnsi="Times New Roman" w:eastAsia="仿宋_GB2312"/>
                <w:sz w:val="22"/>
                <w:szCs w:val="4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24</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袁兴佑</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共青团员</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工程技术学院</w:t>
            </w:r>
          </w:p>
        </w:tc>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2019</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15</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否</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团支书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25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何雨微</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共青团员</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卫生健康学院</w:t>
            </w:r>
          </w:p>
        </w:tc>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2019</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10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否</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创新创业委员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26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王露雨</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共青团员</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卫生健康学院</w:t>
            </w:r>
          </w:p>
        </w:tc>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2019</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10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否</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团支书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27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张婷婷</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共青团员</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卫生健康学院</w:t>
            </w:r>
          </w:p>
        </w:tc>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2020</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否</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28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eastAsia" w:ascii="Times New Roman" w:hAnsi="Times New Roman" w:eastAsia="仿宋_GB2312"/>
                <w:sz w:val="22"/>
                <w:szCs w:val="44"/>
              </w:rPr>
            </w:pPr>
            <w:r>
              <w:rPr>
                <w:rFonts w:hint="eastAsia" w:ascii="Times New Roman" w:hAnsi="Times New Roman" w:eastAsia="仿宋_GB2312"/>
                <w:sz w:val="22"/>
                <w:szCs w:val="44"/>
                <w:lang w:val="en-US"/>
              </w:rPr>
              <w:t>吉拿尔大</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共青团员</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工程技术学院</w:t>
            </w:r>
          </w:p>
        </w:tc>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2020</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否</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团支书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29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吴云先</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共青团员</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卫生健康学院</w:t>
            </w:r>
          </w:p>
        </w:tc>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2020</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否</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组宣委员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30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汪燕</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共青团员</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卫生健康学院</w:t>
            </w:r>
          </w:p>
        </w:tc>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2020</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否</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30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贾定欢</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共青团员</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卫生健康学院</w:t>
            </w:r>
          </w:p>
        </w:tc>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2020</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否</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班长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32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杨爽</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共青团员</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工程技术学院</w:t>
            </w:r>
          </w:p>
        </w:tc>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2020</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否</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组宣委员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33</w:t>
            </w:r>
          </w:p>
        </w:tc>
        <w:tc>
          <w:tcPr>
            <w:tcW w:w="114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王江</w:t>
            </w:r>
          </w:p>
        </w:tc>
        <w:tc>
          <w:tcPr>
            <w:tcW w:w="111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共青团员</w:t>
            </w:r>
          </w:p>
        </w:tc>
        <w:tc>
          <w:tcPr>
            <w:tcW w:w="162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工程技术学院</w:t>
            </w:r>
          </w:p>
        </w:tc>
        <w:tc>
          <w:tcPr>
            <w:tcW w:w="69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2019</w:t>
            </w:r>
          </w:p>
        </w:tc>
        <w:tc>
          <w:tcPr>
            <w:tcW w:w="90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20</w:t>
            </w:r>
          </w:p>
        </w:tc>
        <w:tc>
          <w:tcPr>
            <w:tcW w:w="84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否</w:t>
            </w:r>
          </w:p>
        </w:tc>
        <w:tc>
          <w:tcPr>
            <w:tcW w:w="2312" w:type="dxa"/>
            <w:noWrap w:val="0"/>
            <w:vAlign w:val="center"/>
          </w:tcPr>
          <w:p>
            <w:pPr>
              <w:spacing w:line="240" w:lineRule="exact"/>
              <w:jc w:val="center"/>
              <w:rPr>
                <w:rFonts w:hint="eastAsia" w:ascii="Times New Roman" w:hAnsi="Times New Roman" w:eastAsia="仿宋_GB2312"/>
                <w:sz w:val="22"/>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34</w:t>
            </w:r>
          </w:p>
        </w:tc>
        <w:tc>
          <w:tcPr>
            <w:tcW w:w="114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王虎</w:t>
            </w:r>
          </w:p>
        </w:tc>
        <w:tc>
          <w:tcPr>
            <w:tcW w:w="111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共青团员</w:t>
            </w:r>
          </w:p>
        </w:tc>
        <w:tc>
          <w:tcPr>
            <w:tcW w:w="162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卫生健康学院</w:t>
            </w:r>
          </w:p>
        </w:tc>
        <w:tc>
          <w:tcPr>
            <w:tcW w:w="69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2019</w:t>
            </w:r>
          </w:p>
        </w:tc>
        <w:tc>
          <w:tcPr>
            <w:tcW w:w="90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22</w:t>
            </w:r>
          </w:p>
        </w:tc>
        <w:tc>
          <w:tcPr>
            <w:tcW w:w="84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否</w:t>
            </w:r>
          </w:p>
        </w:tc>
        <w:tc>
          <w:tcPr>
            <w:tcW w:w="2312"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副班长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rPr>
              <w:t>3</w:t>
            </w:r>
            <w:r>
              <w:rPr>
                <w:rFonts w:hint="eastAsia" w:ascii="Times New Roman" w:hAnsi="Times New Roman" w:eastAsia="仿宋_GB2312"/>
                <w:sz w:val="22"/>
                <w:szCs w:val="44"/>
                <w:lang w:val="en-US" w:eastAsia="zh-CN"/>
              </w:rPr>
              <w:t>5</w:t>
            </w:r>
          </w:p>
        </w:tc>
        <w:tc>
          <w:tcPr>
            <w:tcW w:w="114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黄崇方</w:t>
            </w:r>
          </w:p>
        </w:tc>
        <w:tc>
          <w:tcPr>
            <w:tcW w:w="111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共青团员</w:t>
            </w:r>
          </w:p>
        </w:tc>
        <w:tc>
          <w:tcPr>
            <w:tcW w:w="162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卫生健康学院</w:t>
            </w:r>
          </w:p>
        </w:tc>
        <w:tc>
          <w:tcPr>
            <w:tcW w:w="69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2019</w:t>
            </w:r>
          </w:p>
        </w:tc>
        <w:tc>
          <w:tcPr>
            <w:tcW w:w="90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13</w:t>
            </w:r>
          </w:p>
        </w:tc>
        <w:tc>
          <w:tcPr>
            <w:tcW w:w="84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否</w:t>
            </w:r>
          </w:p>
        </w:tc>
        <w:tc>
          <w:tcPr>
            <w:tcW w:w="2312"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班长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36</w:t>
            </w:r>
          </w:p>
        </w:tc>
        <w:tc>
          <w:tcPr>
            <w:tcW w:w="114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徐瑞鸿</w:t>
            </w:r>
          </w:p>
        </w:tc>
        <w:tc>
          <w:tcPr>
            <w:tcW w:w="111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共青团员</w:t>
            </w:r>
          </w:p>
        </w:tc>
        <w:tc>
          <w:tcPr>
            <w:tcW w:w="162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工程技术学院</w:t>
            </w:r>
          </w:p>
        </w:tc>
        <w:tc>
          <w:tcPr>
            <w:tcW w:w="69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2020</w:t>
            </w:r>
          </w:p>
        </w:tc>
        <w:tc>
          <w:tcPr>
            <w:tcW w:w="900" w:type="dxa"/>
            <w:noWrap w:val="0"/>
            <w:vAlign w:val="center"/>
          </w:tcPr>
          <w:p>
            <w:pPr>
              <w:spacing w:line="240" w:lineRule="exact"/>
              <w:jc w:val="center"/>
              <w:rPr>
                <w:rFonts w:hint="eastAsia" w:ascii="Times New Roman" w:hAnsi="Times New Roman" w:eastAsia="仿宋_GB2312"/>
                <w:sz w:val="22"/>
                <w:szCs w:val="44"/>
              </w:rPr>
            </w:pPr>
          </w:p>
        </w:tc>
        <w:tc>
          <w:tcPr>
            <w:tcW w:w="84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否</w:t>
            </w:r>
          </w:p>
        </w:tc>
        <w:tc>
          <w:tcPr>
            <w:tcW w:w="2312" w:type="dxa"/>
            <w:noWrap w:val="0"/>
            <w:vAlign w:val="center"/>
          </w:tcPr>
          <w:p>
            <w:pPr>
              <w:spacing w:line="240" w:lineRule="exact"/>
              <w:jc w:val="center"/>
              <w:rPr>
                <w:rFonts w:hint="eastAsia" w:ascii="Times New Roman" w:hAnsi="Times New Roman" w:eastAsia="仿宋_GB2312"/>
                <w:sz w:val="22"/>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37</w:t>
            </w:r>
          </w:p>
        </w:tc>
        <w:tc>
          <w:tcPr>
            <w:tcW w:w="114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冯乐梅</w:t>
            </w:r>
          </w:p>
        </w:tc>
        <w:tc>
          <w:tcPr>
            <w:tcW w:w="111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共青团员</w:t>
            </w:r>
          </w:p>
        </w:tc>
        <w:tc>
          <w:tcPr>
            <w:tcW w:w="162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学前教育学院</w:t>
            </w:r>
          </w:p>
        </w:tc>
        <w:tc>
          <w:tcPr>
            <w:tcW w:w="69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2020</w:t>
            </w:r>
          </w:p>
        </w:tc>
        <w:tc>
          <w:tcPr>
            <w:tcW w:w="900" w:type="dxa"/>
            <w:noWrap w:val="0"/>
            <w:vAlign w:val="center"/>
          </w:tcPr>
          <w:p>
            <w:pPr>
              <w:spacing w:line="240" w:lineRule="exact"/>
              <w:jc w:val="center"/>
              <w:rPr>
                <w:rFonts w:hint="eastAsia" w:ascii="Times New Roman" w:hAnsi="Times New Roman" w:eastAsia="仿宋_GB2312"/>
                <w:sz w:val="22"/>
                <w:szCs w:val="44"/>
              </w:rPr>
            </w:pPr>
          </w:p>
        </w:tc>
        <w:tc>
          <w:tcPr>
            <w:tcW w:w="84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否</w:t>
            </w:r>
          </w:p>
        </w:tc>
        <w:tc>
          <w:tcPr>
            <w:tcW w:w="2312" w:type="dxa"/>
            <w:noWrap w:val="0"/>
            <w:vAlign w:val="center"/>
          </w:tcPr>
          <w:p>
            <w:pPr>
              <w:spacing w:line="240" w:lineRule="exact"/>
              <w:jc w:val="center"/>
              <w:rPr>
                <w:rFonts w:hint="eastAsia" w:ascii="Times New Roman" w:hAnsi="Times New Roman" w:eastAsia="仿宋_GB2312"/>
                <w:sz w:val="22"/>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38</w:t>
            </w:r>
          </w:p>
        </w:tc>
        <w:tc>
          <w:tcPr>
            <w:tcW w:w="114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朱奇峰</w:t>
            </w:r>
          </w:p>
        </w:tc>
        <w:tc>
          <w:tcPr>
            <w:tcW w:w="111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共青团员</w:t>
            </w:r>
          </w:p>
        </w:tc>
        <w:tc>
          <w:tcPr>
            <w:tcW w:w="162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经济管理学院</w:t>
            </w:r>
          </w:p>
        </w:tc>
        <w:tc>
          <w:tcPr>
            <w:tcW w:w="69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2020</w:t>
            </w:r>
          </w:p>
        </w:tc>
        <w:tc>
          <w:tcPr>
            <w:tcW w:w="900" w:type="dxa"/>
            <w:noWrap w:val="0"/>
            <w:vAlign w:val="center"/>
          </w:tcPr>
          <w:p>
            <w:pPr>
              <w:spacing w:line="240" w:lineRule="exact"/>
              <w:jc w:val="center"/>
              <w:rPr>
                <w:rFonts w:hint="eastAsia" w:ascii="Times New Roman" w:hAnsi="Times New Roman" w:eastAsia="仿宋_GB2312"/>
                <w:sz w:val="22"/>
                <w:szCs w:val="44"/>
              </w:rPr>
            </w:pPr>
          </w:p>
        </w:tc>
        <w:tc>
          <w:tcPr>
            <w:tcW w:w="84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否</w:t>
            </w:r>
          </w:p>
        </w:tc>
        <w:tc>
          <w:tcPr>
            <w:tcW w:w="2312" w:type="dxa"/>
            <w:noWrap w:val="0"/>
            <w:vAlign w:val="center"/>
          </w:tcPr>
          <w:p>
            <w:pPr>
              <w:spacing w:line="240" w:lineRule="exact"/>
              <w:jc w:val="center"/>
              <w:rPr>
                <w:rFonts w:hint="eastAsia" w:ascii="Times New Roman" w:hAnsi="Times New Roman" w:eastAsia="仿宋_GB2312"/>
                <w:sz w:val="22"/>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39</w:t>
            </w:r>
          </w:p>
        </w:tc>
        <w:tc>
          <w:tcPr>
            <w:tcW w:w="114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王鸿</w:t>
            </w:r>
          </w:p>
        </w:tc>
        <w:tc>
          <w:tcPr>
            <w:tcW w:w="111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共青团员</w:t>
            </w:r>
          </w:p>
        </w:tc>
        <w:tc>
          <w:tcPr>
            <w:tcW w:w="162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学前教育学院</w:t>
            </w:r>
          </w:p>
        </w:tc>
        <w:tc>
          <w:tcPr>
            <w:tcW w:w="69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2020</w:t>
            </w:r>
          </w:p>
        </w:tc>
        <w:tc>
          <w:tcPr>
            <w:tcW w:w="900" w:type="dxa"/>
            <w:noWrap w:val="0"/>
            <w:vAlign w:val="center"/>
          </w:tcPr>
          <w:p>
            <w:pPr>
              <w:spacing w:line="240" w:lineRule="exact"/>
              <w:jc w:val="center"/>
              <w:rPr>
                <w:rFonts w:hint="eastAsia" w:ascii="Times New Roman" w:hAnsi="Times New Roman" w:eastAsia="仿宋_GB2312"/>
                <w:sz w:val="22"/>
                <w:szCs w:val="44"/>
              </w:rPr>
            </w:pPr>
          </w:p>
        </w:tc>
        <w:tc>
          <w:tcPr>
            <w:tcW w:w="84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否</w:t>
            </w:r>
          </w:p>
        </w:tc>
        <w:tc>
          <w:tcPr>
            <w:tcW w:w="2312" w:type="dxa"/>
            <w:noWrap w:val="0"/>
            <w:vAlign w:val="center"/>
          </w:tcPr>
          <w:p>
            <w:pPr>
              <w:spacing w:line="240" w:lineRule="exact"/>
              <w:jc w:val="center"/>
              <w:rPr>
                <w:rFonts w:hint="eastAsia" w:ascii="Times New Roman" w:hAnsi="Times New Roman" w:eastAsia="仿宋_GB2312"/>
                <w:sz w:val="22"/>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40</w:t>
            </w:r>
          </w:p>
        </w:tc>
        <w:tc>
          <w:tcPr>
            <w:tcW w:w="114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余双雁</w:t>
            </w:r>
          </w:p>
        </w:tc>
        <w:tc>
          <w:tcPr>
            <w:tcW w:w="111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共青团员</w:t>
            </w:r>
          </w:p>
        </w:tc>
        <w:tc>
          <w:tcPr>
            <w:tcW w:w="162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卫生健康学院</w:t>
            </w:r>
          </w:p>
        </w:tc>
        <w:tc>
          <w:tcPr>
            <w:tcW w:w="69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2020</w:t>
            </w:r>
          </w:p>
        </w:tc>
        <w:tc>
          <w:tcPr>
            <w:tcW w:w="900" w:type="dxa"/>
            <w:noWrap w:val="0"/>
            <w:vAlign w:val="center"/>
          </w:tcPr>
          <w:p>
            <w:pPr>
              <w:spacing w:line="240" w:lineRule="exact"/>
              <w:jc w:val="center"/>
              <w:rPr>
                <w:rFonts w:hint="eastAsia" w:ascii="Times New Roman" w:hAnsi="Times New Roman" w:eastAsia="仿宋_GB2312"/>
                <w:sz w:val="22"/>
                <w:szCs w:val="44"/>
              </w:rPr>
            </w:pPr>
          </w:p>
        </w:tc>
        <w:tc>
          <w:tcPr>
            <w:tcW w:w="84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否</w:t>
            </w:r>
          </w:p>
        </w:tc>
        <w:tc>
          <w:tcPr>
            <w:tcW w:w="2312" w:type="dxa"/>
            <w:noWrap w:val="0"/>
            <w:vAlign w:val="center"/>
          </w:tcPr>
          <w:p>
            <w:pPr>
              <w:spacing w:line="240" w:lineRule="exact"/>
              <w:jc w:val="center"/>
              <w:rPr>
                <w:rFonts w:hint="eastAsia" w:ascii="Times New Roman" w:hAnsi="Times New Roman" w:eastAsia="仿宋_GB2312"/>
                <w:sz w:val="22"/>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41</w:t>
            </w:r>
          </w:p>
        </w:tc>
        <w:tc>
          <w:tcPr>
            <w:tcW w:w="114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鄢丽雯</w:t>
            </w:r>
          </w:p>
        </w:tc>
        <w:tc>
          <w:tcPr>
            <w:tcW w:w="111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共青团员</w:t>
            </w:r>
          </w:p>
        </w:tc>
        <w:tc>
          <w:tcPr>
            <w:tcW w:w="162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卫生健康学院</w:t>
            </w:r>
          </w:p>
        </w:tc>
        <w:tc>
          <w:tcPr>
            <w:tcW w:w="69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2020</w:t>
            </w:r>
          </w:p>
        </w:tc>
        <w:tc>
          <w:tcPr>
            <w:tcW w:w="900" w:type="dxa"/>
            <w:noWrap w:val="0"/>
            <w:vAlign w:val="center"/>
          </w:tcPr>
          <w:p>
            <w:pPr>
              <w:spacing w:line="240" w:lineRule="exact"/>
              <w:jc w:val="center"/>
              <w:rPr>
                <w:rFonts w:hint="eastAsia" w:ascii="Times New Roman" w:hAnsi="Times New Roman" w:eastAsia="仿宋_GB2312"/>
                <w:sz w:val="22"/>
                <w:szCs w:val="44"/>
              </w:rPr>
            </w:pPr>
          </w:p>
        </w:tc>
        <w:tc>
          <w:tcPr>
            <w:tcW w:w="84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否</w:t>
            </w:r>
          </w:p>
        </w:tc>
        <w:tc>
          <w:tcPr>
            <w:tcW w:w="2312" w:type="dxa"/>
            <w:noWrap w:val="0"/>
            <w:vAlign w:val="center"/>
          </w:tcPr>
          <w:p>
            <w:pPr>
              <w:spacing w:line="240" w:lineRule="exact"/>
              <w:jc w:val="center"/>
              <w:rPr>
                <w:rFonts w:hint="eastAsia" w:ascii="Times New Roman" w:hAnsi="Times New Roman" w:eastAsia="仿宋_GB2312"/>
                <w:sz w:val="22"/>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42</w:t>
            </w:r>
          </w:p>
        </w:tc>
        <w:tc>
          <w:tcPr>
            <w:tcW w:w="114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张俊</w:t>
            </w:r>
          </w:p>
        </w:tc>
        <w:tc>
          <w:tcPr>
            <w:tcW w:w="111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共青团员</w:t>
            </w:r>
          </w:p>
        </w:tc>
        <w:tc>
          <w:tcPr>
            <w:tcW w:w="162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工程技术学院</w:t>
            </w:r>
          </w:p>
        </w:tc>
        <w:tc>
          <w:tcPr>
            <w:tcW w:w="69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2020</w:t>
            </w:r>
          </w:p>
        </w:tc>
        <w:tc>
          <w:tcPr>
            <w:tcW w:w="900" w:type="dxa"/>
            <w:noWrap w:val="0"/>
            <w:vAlign w:val="center"/>
          </w:tcPr>
          <w:p>
            <w:pPr>
              <w:spacing w:line="240" w:lineRule="exact"/>
              <w:jc w:val="center"/>
              <w:rPr>
                <w:rFonts w:hint="eastAsia" w:ascii="Times New Roman" w:hAnsi="Times New Roman" w:eastAsia="仿宋_GB2312"/>
                <w:sz w:val="22"/>
                <w:szCs w:val="44"/>
              </w:rPr>
            </w:pPr>
          </w:p>
        </w:tc>
        <w:tc>
          <w:tcPr>
            <w:tcW w:w="840" w:type="dxa"/>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否</w:t>
            </w:r>
          </w:p>
        </w:tc>
        <w:tc>
          <w:tcPr>
            <w:tcW w:w="2312" w:type="dxa"/>
            <w:noWrap w:val="0"/>
            <w:vAlign w:val="center"/>
          </w:tcPr>
          <w:p>
            <w:pPr>
              <w:spacing w:line="240" w:lineRule="exact"/>
              <w:jc w:val="center"/>
              <w:rPr>
                <w:rFonts w:hint="eastAsia" w:ascii="Times New Roman" w:hAnsi="Times New Roman" w:eastAsia="仿宋_GB2312"/>
                <w:sz w:val="22"/>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43</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eastAsia="zh-CN"/>
              </w:rPr>
              <w:t>周强</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eastAsia="zh-CN"/>
              </w:rPr>
              <w:t>共青团员</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eastAsia="zh-CN"/>
              </w:rPr>
              <w:t>经济管理学院</w:t>
            </w:r>
          </w:p>
        </w:tc>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2"/>
                <w:szCs w:val="44"/>
                <w:lang w:val="en-US"/>
              </w:rPr>
            </w:pPr>
            <w:r>
              <w:rPr>
                <w:rFonts w:hint="eastAsia" w:ascii="Times New Roman" w:hAnsi="Times New Roman" w:eastAsia="仿宋_GB2312"/>
                <w:sz w:val="22"/>
                <w:szCs w:val="44"/>
                <w:lang w:val="en-US" w:eastAsia="zh-CN"/>
              </w:rPr>
              <w:t>2019</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rPr>
              <w:t>5</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否</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eastAsia="zh-CN"/>
              </w:rPr>
              <w:t>学习委员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44</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eastAsia="zh-CN"/>
              </w:rPr>
              <w:t>曾田晶</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eastAsia="zh-CN"/>
              </w:rPr>
              <w:t>共青团员</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eastAsia="zh-CN"/>
              </w:rPr>
              <w:t>学前教育学院</w:t>
            </w:r>
          </w:p>
        </w:tc>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2"/>
                <w:szCs w:val="44"/>
                <w:lang w:val="en-US"/>
              </w:rPr>
            </w:pPr>
            <w:r>
              <w:rPr>
                <w:rFonts w:hint="eastAsia" w:ascii="Times New Roman" w:hAnsi="Times New Roman" w:eastAsia="仿宋_GB2312"/>
                <w:sz w:val="22"/>
                <w:szCs w:val="44"/>
                <w:lang w:val="en-US" w:eastAsia="zh-CN"/>
              </w:rPr>
              <w:t>2019</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10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否</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eastAsia="zh-CN"/>
              </w:rPr>
              <w:t>副团支书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45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eastAsia="zh-CN"/>
              </w:rPr>
              <w:t>宋秋虹</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eastAsia="zh-CN"/>
              </w:rPr>
              <w:t>共青团员</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eastAsia="zh-CN"/>
              </w:rPr>
              <w:t>经济管理学院</w:t>
            </w:r>
          </w:p>
        </w:tc>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2"/>
                <w:szCs w:val="44"/>
                <w:lang w:val="en-US"/>
              </w:rPr>
            </w:pPr>
            <w:r>
              <w:rPr>
                <w:rFonts w:hint="eastAsia" w:ascii="Times New Roman" w:hAnsi="Times New Roman" w:eastAsia="仿宋_GB2312"/>
                <w:sz w:val="22"/>
                <w:szCs w:val="44"/>
                <w:lang w:val="en-US" w:eastAsia="zh-CN"/>
              </w:rPr>
              <w:t>2019</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15</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否</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46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eastAsia="zh-CN"/>
              </w:rPr>
              <w:t>吉克西尔</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eastAsia="zh-CN"/>
              </w:rPr>
              <w:t>共青团员</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eastAsia="zh-CN"/>
              </w:rPr>
              <w:t>卫生健康学院</w:t>
            </w:r>
          </w:p>
        </w:tc>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2"/>
                <w:szCs w:val="44"/>
                <w:lang w:val="en-US"/>
              </w:rPr>
            </w:pPr>
            <w:r>
              <w:rPr>
                <w:rFonts w:hint="eastAsia" w:ascii="Times New Roman" w:hAnsi="Times New Roman" w:eastAsia="仿宋_GB2312"/>
                <w:sz w:val="22"/>
                <w:szCs w:val="44"/>
                <w:lang w:val="en-US" w:eastAsia="zh-CN"/>
              </w:rPr>
              <w:t>2020</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否</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47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eastAsia="zh-CN"/>
              </w:rPr>
              <w:t>张凤舞</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eastAsia="zh-CN"/>
              </w:rPr>
              <w:t>共青团员</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eastAsia="zh-CN"/>
              </w:rPr>
              <w:t>卫生健康学院</w:t>
            </w:r>
          </w:p>
        </w:tc>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eastAsia="zh-CN"/>
              </w:rPr>
              <w:t>2020</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否</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eastAsia="zh-CN"/>
              </w:rPr>
              <w:t>权益委员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48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eastAsia="zh-CN"/>
              </w:rPr>
              <w:t>李慧</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eastAsia="zh-CN"/>
              </w:rPr>
              <w:t>共青团员</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eastAsia="zh-CN"/>
              </w:rPr>
              <w:t>卫生健康学院</w:t>
            </w:r>
          </w:p>
        </w:tc>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eastAsia="zh-CN"/>
              </w:rPr>
              <w:t>2020</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否</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eastAsia="zh-CN"/>
              </w:rPr>
              <w:t>双创委员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49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eastAsia="zh-CN"/>
              </w:rPr>
              <w:t>张炯</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eastAsia="zh-CN"/>
              </w:rPr>
              <w:t>共青团员</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eastAsia="zh-CN"/>
              </w:rPr>
              <w:t>卫生健康学院</w:t>
            </w:r>
          </w:p>
        </w:tc>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eastAsia="zh-CN"/>
              </w:rPr>
              <w:t>2020</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否</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eastAsia="zh-CN"/>
              </w:rPr>
              <w:t>英语课代表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50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eastAsia="zh-CN"/>
              </w:rPr>
              <w:t>罗江</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eastAsia="zh-CN"/>
              </w:rPr>
              <w:t>共青团员</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eastAsia="zh-CN"/>
              </w:rPr>
              <w:t>卫生健康学院</w:t>
            </w:r>
          </w:p>
        </w:tc>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lang w:val="en-US" w:eastAsia="zh-CN"/>
              </w:rPr>
              <w:t>2020</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r>
              <w:rPr>
                <w:rFonts w:hint="eastAsia" w:ascii="Times New Roman" w:hAnsi="Times New Roman" w:eastAsia="仿宋_GB2312"/>
                <w:sz w:val="22"/>
                <w:szCs w:val="44"/>
              </w:rPr>
              <w:t>否</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51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李宣</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共青团员</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工程技术学院</w:t>
            </w:r>
          </w:p>
        </w:tc>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2020</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lang w:val="en-US" w:eastAsia="zh-CN"/>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否</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青志协委员</w:t>
            </w:r>
          </w:p>
        </w:tc>
      </w:tr>
    </w:tbl>
    <w:tbl>
      <w:tblPr>
        <w:tblStyle w:val="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125"/>
        <w:gridCol w:w="1110"/>
        <w:gridCol w:w="1620"/>
        <w:gridCol w:w="690"/>
        <w:gridCol w:w="900"/>
        <w:gridCol w:w="855"/>
        <w:gridCol w:w="2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dxa"/>
            <w:noWrap w:val="0"/>
            <w:vAlign w:val="top"/>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52</w:t>
            </w:r>
          </w:p>
        </w:tc>
        <w:tc>
          <w:tcPr>
            <w:tcW w:w="1125"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王瑶</w:t>
            </w:r>
          </w:p>
        </w:tc>
        <w:tc>
          <w:tcPr>
            <w:tcW w:w="1110"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共青团员</w:t>
            </w:r>
          </w:p>
        </w:tc>
        <w:tc>
          <w:tcPr>
            <w:tcW w:w="1620"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学前教育学院</w:t>
            </w:r>
          </w:p>
        </w:tc>
        <w:tc>
          <w:tcPr>
            <w:tcW w:w="690"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2019</w:t>
            </w:r>
          </w:p>
        </w:tc>
        <w:tc>
          <w:tcPr>
            <w:tcW w:w="900"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5</w:t>
            </w:r>
          </w:p>
        </w:tc>
        <w:tc>
          <w:tcPr>
            <w:tcW w:w="855"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否</w:t>
            </w:r>
          </w:p>
        </w:tc>
        <w:tc>
          <w:tcPr>
            <w:tcW w:w="2291" w:type="dxa"/>
            <w:noWrap w:val="0"/>
            <w:vAlign w:val="top"/>
          </w:tcPr>
          <w:p>
            <w:pPr>
              <w:spacing w:line="240" w:lineRule="exact"/>
              <w:jc w:val="center"/>
              <w:rPr>
                <w:rFonts w:hint="eastAsia" w:ascii="Times New Roman" w:hAnsi="Times New Roman" w:eastAsia="仿宋_GB2312"/>
                <w:sz w:val="22"/>
                <w:szCs w:val="4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dxa"/>
            <w:noWrap w:val="0"/>
            <w:vAlign w:val="top"/>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53</w:t>
            </w:r>
          </w:p>
        </w:tc>
        <w:tc>
          <w:tcPr>
            <w:tcW w:w="1125"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罗萱</w:t>
            </w:r>
          </w:p>
        </w:tc>
        <w:tc>
          <w:tcPr>
            <w:tcW w:w="1110"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共青团员</w:t>
            </w:r>
          </w:p>
        </w:tc>
        <w:tc>
          <w:tcPr>
            <w:tcW w:w="1620"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卫生健康学院</w:t>
            </w:r>
          </w:p>
        </w:tc>
        <w:tc>
          <w:tcPr>
            <w:tcW w:w="690"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2019</w:t>
            </w:r>
          </w:p>
        </w:tc>
        <w:tc>
          <w:tcPr>
            <w:tcW w:w="900"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10</w:t>
            </w:r>
          </w:p>
        </w:tc>
        <w:tc>
          <w:tcPr>
            <w:tcW w:w="855"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否</w:t>
            </w:r>
          </w:p>
        </w:tc>
        <w:tc>
          <w:tcPr>
            <w:tcW w:w="2291"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副班长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dxa"/>
            <w:noWrap w:val="0"/>
            <w:vAlign w:val="top"/>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54</w:t>
            </w:r>
          </w:p>
        </w:tc>
        <w:tc>
          <w:tcPr>
            <w:tcW w:w="1125"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陈小飞</w:t>
            </w:r>
          </w:p>
        </w:tc>
        <w:tc>
          <w:tcPr>
            <w:tcW w:w="1110"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共青团员</w:t>
            </w:r>
          </w:p>
        </w:tc>
        <w:tc>
          <w:tcPr>
            <w:tcW w:w="1620"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工程技术学院</w:t>
            </w:r>
          </w:p>
        </w:tc>
        <w:tc>
          <w:tcPr>
            <w:tcW w:w="690"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2019</w:t>
            </w:r>
          </w:p>
        </w:tc>
        <w:tc>
          <w:tcPr>
            <w:tcW w:w="900"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6</w:t>
            </w:r>
          </w:p>
        </w:tc>
        <w:tc>
          <w:tcPr>
            <w:tcW w:w="855"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否</w:t>
            </w:r>
          </w:p>
        </w:tc>
        <w:tc>
          <w:tcPr>
            <w:tcW w:w="2291"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寝室长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dxa"/>
            <w:noWrap w:val="0"/>
            <w:vAlign w:val="top"/>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55</w:t>
            </w:r>
          </w:p>
        </w:tc>
        <w:tc>
          <w:tcPr>
            <w:tcW w:w="1125"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钟昌容</w:t>
            </w:r>
          </w:p>
        </w:tc>
        <w:tc>
          <w:tcPr>
            <w:tcW w:w="1110"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共青团员</w:t>
            </w:r>
          </w:p>
        </w:tc>
        <w:tc>
          <w:tcPr>
            <w:tcW w:w="1620"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卫生健康学院</w:t>
            </w:r>
          </w:p>
        </w:tc>
        <w:tc>
          <w:tcPr>
            <w:tcW w:w="690"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2020</w:t>
            </w:r>
          </w:p>
        </w:tc>
        <w:tc>
          <w:tcPr>
            <w:tcW w:w="900" w:type="dxa"/>
            <w:noWrap w:val="0"/>
            <w:vAlign w:val="top"/>
          </w:tcPr>
          <w:p>
            <w:pPr>
              <w:spacing w:line="240" w:lineRule="exact"/>
              <w:jc w:val="center"/>
              <w:rPr>
                <w:rFonts w:hint="eastAsia" w:ascii="Times New Roman" w:hAnsi="Times New Roman" w:eastAsia="仿宋_GB2312"/>
                <w:sz w:val="22"/>
                <w:szCs w:val="44"/>
                <w:lang w:val="en-US" w:eastAsia="zh-CN"/>
              </w:rPr>
            </w:pPr>
          </w:p>
        </w:tc>
        <w:tc>
          <w:tcPr>
            <w:tcW w:w="855"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否</w:t>
            </w:r>
          </w:p>
        </w:tc>
        <w:tc>
          <w:tcPr>
            <w:tcW w:w="2291"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文艺委员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dxa"/>
            <w:noWrap w:val="0"/>
            <w:vAlign w:val="top"/>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56</w:t>
            </w:r>
          </w:p>
        </w:tc>
        <w:tc>
          <w:tcPr>
            <w:tcW w:w="1125"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魏星宇</w:t>
            </w:r>
          </w:p>
        </w:tc>
        <w:tc>
          <w:tcPr>
            <w:tcW w:w="1110"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共青团员</w:t>
            </w:r>
          </w:p>
        </w:tc>
        <w:tc>
          <w:tcPr>
            <w:tcW w:w="1620"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卫生健康学院</w:t>
            </w:r>
          </w:p>
        </w:tc>
        <w:tc>
          <w:tcPr>
            <w:tcW w:w="690"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2020</w:t>
            </w:r>
          </w:p>
        </w:tc>
        <w:tc>
          <w:tcPr>
            <w:tcW w:w="900" w:type="dxa"/>
            <w:noWrap w:val="0"/>
            <w:vAlign w:val="top"/>
          </w:tcPr>
          <w:p>
            <w:pPr>
              <w:spacing w:line="240" w:lineRule="exact"/>
              <w:jc w:val="center"/>
              <w:rPr>
                <w:rFonts w:hint="eastAsia" w:ascii="Times New Roman" w:hAnsi="Times New Roman" w:eastAsia="仿宋_GB2312"/>
                <w:sz w:val="22"/>
                <w:szCs w:val="44"/>
                <w:lang w:val="en-US" w:eastAsia="zh-CN"/>
              </w:rPr>
            </w:pPr>
          </w:p>
        </w:tc>
        <w:tc>
          <w:tcPr>
            <w:tcW w:w="855"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否</w:t>
            </w:r>
          </w:p>
        </w:tc>
        <w:tc>
          <w:tcPr>
            <w:tcW w:w="2291" w:type="dxa"/>
            <w:noWrap w:val="0"/>
            <w:vAlign w:val="top"/>
          </w:tcPr>
          <w:p>
            <w:pPr>
              <w:spacing w:line="240" w:lineRule="exact"/>
              <w:jc w:val="center"/>
              <w:rPr>
                <w:rFonts w:hint="eastAsia" w:ascii="Times New Roman" w:hAnsi="Times New Roman" w:eastAsia="仿宋_GB2312"/>
                <w:sz w:val="22"/>
                <w:szCs w:val="4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dxa"/>
            <w:noWrap w:val="0"/>
            <w:vAlign w:val="top"/>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57</w:t>
            </w:r>
          </w:p>
        </w:tc>
        <w:tc>
          <w:tcPr>
            <w:tcW w:w="1125"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段爱红</w:t>
            </w:r>
          </w:p>
        </w:tc>
        <w:tc>
          <w:tcPr>
            <w:tcW w:w="1110"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共青团员</w:t>
            </w:r>
          </w:p>
        </w:tc>
        <w:tc>
          <w:tcPr>
            <w:tcW w:w="1620"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卫生健康学院</w:t>
            </w:r>
          </w:p>
        </w:tc>
        <w:tc>
          <w:tcPr>
            <w:tcW w:w="690"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2020</w:t>
            </w:r>
          </w:p>
        </w:tc>
        <w:tc>
          <w:tcPr>
            <w:tcW w:w="900" w:type="dxa"/>
            <w:noWrap w:val="0"/>
            <w:vAlign w:val="top"/>
          </w:tcPr>
          <w:p>
            <w:pPr>
              <w:spacing w:line="240" w:lineRule="exact"/>
              <w:jc w:val="center"/>
              <w:rPr>
                <w:rFonts w:hint="eastAsia" w:ascii="Times New Roman" w:hAnsi="Times New Roman" w:eastAsia="仿宋_GB2312"/>
                <w:sz w:val="22"/>
                <w:szCs w:val="44"/>
                <w:lang w:val="en-US" w:eastAsia="zh-CN"/>
              </w:rPr>
            </w:pPr>
          </w:p>
        </w:tc>
        <w:tc>
          <w:tcPr>
            <w:tcW w:w="855"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否</w:t>
            </w:r>
          </w:p>
        </w:tc>
        <w:tc>
          <w:tcPr>
            <w:tcW w:w="2291"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文艺委员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dxa"/>
            <w:noWrap w:val="0"/>
            <w:vAlign w:val="top"/>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58</w:t>
            </w:r>
          </w:p>
        </w:tc>
        <w:tc>
          <w:tcPr>
            <w:tcW w:w="1125"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袁磊</w:t>
            </w:r>
          </w:p>
        </w:tc>
        <w:tc>
          <w:tcPr>
            <w:tcW w:w="1110"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共青团员</w:t>
            </w:r>
          </w:p>
        </w:tc>
        <w:tc>
          <w:tcPr>
            <w:tcW w:w="1620"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卫生健康学院</w:t>
            </w:r>
          </w:p>
        </w:tc>
        <w:tc>
          <w:tcPr>
            <w:tcW w:w="690"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2020</w:t>
            </w:r>
          </w:p>
        </w:tc>
        <w:tc>
          <w:tcPr>
            <w:tcW w:w="900" w:type="dxa"/>
            <w:noWrap w:val="0"/>
            <w:vAlign w:val="top"/>
          </w:tcPr>
          <w:p>
            <w:pPr>
              <w:spacing w:line="240" w:lineRule="exact"/>
              <w:jc w:val="center"/>
              <w:rPr>
                <w:rFonts w:hint="eastAsia" w:ascii="Times New Roman" w:hAnsi="Times New Roman" w:eastAsia="仿宋_GB2312"/>
                <w:sz w:val="22"/>
                <w:szCs w:val="44"/>
                <w:lang w:val="en-US" w:eastAsia="zh-CN"/>
              </w:rPr>
            </w:pPr>
          </w:p>
        </w:tc>
        <w:tc>
          <w:tcPr>
            <w:tcW w:w="855"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否</w:t>
            </w:r>
          </w:p>
        </w:tc>
        <w:tc>
          <w:tcPr>
            <w:tcW w:w="2291"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纪律委员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dxa"/>
            <w:noWrap w:val="0"/>
            <w:vAlign w:val="top"/>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59</w:t>
            </w:r>
          </w:p>
        </w:tc>
        <w:tc>
          <w:tcPr>
            <w:tcW w:w="1125"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陈丽</w:t>
            </w:r>
          </w:p>
        </w:tc>
        <w:tc>
          <w:tcPr>
            <w:tcW w:w="1110"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共青团员</w:t>
            </w:r>
          </w:p>
        </w:tc>
        <w:tc>
          <w:tcPr>
            <w:tcW w:w="1620"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卫生健康学院</w:t>
            </w:r>
          </w:p>
        </w:tc>
        <w:tc>
          <w:tcPr>
            <w:tcW w:w="690"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2020</w:t>
            </w:r>
          </w:p>
        </w:tc>
        <w:tc>
          <w:tcPr>
            <w:tcW w:w="900" w:type="dxa"/>
            <w:noWrap w:val="0"/>
            <w:vAlign w:val="top"/>
          </w:tcPr>
          <w:p>
            <w:pPr>
              <w:spacing w:line="240" w:lineRule="exact"/>
              <w:jc w:val="center"/>
              <w:rPr>
                <w:rFonts w:hint="eastAsia" w:ascii="Times New Roman" w:hAnsi="Times New Roman" w:eastAsia="仿宋_GB2312"/>
                <w:sz w:val="22"/>
                <w:szCs w:val="44"/>
                <w:lang w:val="en-US" w:eastAsia="zh-CN"/>
              </w:rPr>
            </w:pPr>
          </w:p>
        </w:tc>
        <w:tc>
          <w:tcPr>
            <w:tcW w:w="855"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否</w:t>
            </w:r>
          </w:p>
        </w:tc>
        <w:tc>
          <w:tcPr>
            <w:tcW w:w="2291"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文艺委员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dxa"/>
            <w:noWrap w:val="0"/>
            <w:vAlign w:val="top"/>
          </w:tcPr>
          <w:p>
            <w:pPr>
              <w:spacing w:line="240" w:lineRule="exact"/>
              <w:jc w:val="center"/>
              <w:rPr>
                <w:rFonts w:hint="default"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60</w:t>
            </w:r>
          </w:p>
        </w:tc>
        <w:tc>
          <w:tcPr>
            <w:tcW w:w="1125"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王茂涛</w:t>
            </w:r>
          </w:p>
        </w:tc>
        <w:tc>
          <w:tcPr>
            <w:tcW w:w="1110"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共青团员</w:t>
            </w:r>
          </w:p>
        </w:tc>
        <w:tc>
          <w:tcPr>
            <w:tcW w:w="1620"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卫生健康学院</w:t>
            </w:r>
          </w:p>
        </w:tc>
        <w:tc>
          <w:tcPr>
            <w:tcW w:w="690"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2020</w:t>
            </w:r>
          </w:p>
        </w:tc>
        <w:tc>
          <w:tcPr>
            <w:tcW w:w="900" w:type="dxa"/>
            <w:noWrap w:val="0"/>
            <w:vAlign w:val="top"/>
          </w:tcPr>
          <w:p>
            <w:pPr>
              <w:spacing w:line="240" w:lineRule="exact"/>
              <w:jc w:val="center"/>
              <w:rPr>
                <w:rFonts w:hint="eastAsia" w:ascii="Times New Roman" w:hAnsi="Times New Roman" w:eastAsia="仿宋_GB2312"/>
                <w:sz w:val="22"/>
                <w:szCs w:val="44"/>
                <w:lang w:val="en-US" w:eastAsia="zh-CN"/>
              </w:rPr>
            </w:pPr>
          </w:p>
        </w:tc>
        <w:tc>
          <w:tcPr>
            <w:tcW w:w="855"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否</w:t>
            </w:r>
          </w:p>
        </w:tc>
        <w:tc>
          <w:tcPr>
            <w:tcW w:w="2291" w:type="dxa"/>
            <w:noWrap w:val="0"/>
            <w:vAlign w:val="top"/>
          </w:tcPr>
          <w:p>
            <w:pPr>
              <w:spacing w:line="240" w:lineRule="exact"/>
              <w:jc w:val="center"/>
              <w:rPr>
                <w:rFonts w:hint="eastAsia" w:ascii="Times New Roman" w:hAnsi="Times New Roman" w:eastAsia="仿宋_GB2312"/>
                <w:sz w:val="22"/>
                <w:szCs w:val="44"/>
                <w:lang w:val="en-US" w:eastAsia="zh-CN"/>
              </w:rPr>
            </w:pPr>
            <w:r>
              <w:rPr>
                <w:rFonts w:hint="eastAsia" w:ascii="Times New Roman" w:hAnsi="Times New Roman" w:eastAsia="仿宋_GB2312"/>
                <w:sz w:val="22"/>
                <w:szCs w:val="44"/>
                <w:lang w:val="en-US" w:eastAsia="zh-CN"/>
              </w:rPr>
              <w:t>寝室长</w:t>
            </w:r>
          </w:p>
        </w:tc>
      </w:tr>
    </w:tbl>
    <w:p>
      <w:pPr>
        <w:numPr>
          <w:ilvl w:val="0"/>
          <w:numId w:val="0"/>
        </w:numPr>
        <w:spacing w:line="560" w:lineRule="exact"/>
        <w:jc w:val="left"/>
        <w:rPr>
          <w:rFonts w:ascii="Times New Roman" w:hAnsi="黑体" w:eastAsia="黑体" w:cs="Times New Roman"/>
          <w:sz w:val="32"/>
          <w:szCs w:val="32"/>
        </w:rPr>
      </w:pPr>
    </w:p>
    <w:p>
      <w:pPr>
        <w:spacing w:line="560" w:lineRule="exact"/>
        <w:ind w:firstLine="640" w:firstLineChars="200"/>
        <w:jc w:val="left"/>
        <w:rPr>
          <w:rFonts w:ascii="Times New Roman" w:hAnsi="Times New Roman" w:eastAsia="黑体" w:cs="Times New Roman"/>
          <w:sz w:val="32"/>
          <w:szCs w:val="32"/>
        </w:rPr>
      </w:pPr>
      <w:r>
        <w:rPr>
          <w:rFonts w:ascii="Times New Roman" w:hAnsi="黑体" w:eastAsia="黑体" w:cs="Times New Roman"/>
          <w:sz w:val="32"/>
          <w:szCs w:val="32"/>
        </w:rPr>
        <w:t>五、校级组织主席团成员候选人产生办法及选举办法</w:t>
      </w:r>
    </w:p>
    <w:p>
      <w:pPr>
        <w:spacing w:line="400" w:lineRule="exact"/>
        <w:jc w:val="center"/>
        <w:rPr>
          <w:rFonts w:hint="eastAsia" w:ascii="黑体" w:hAnsi="宋体"/>
          <w:sz w:val="36"/>
          <w:szCs w:val="36"/>
        </w:rPr>
      </w:pPr>
      <w:r>
        <w:rPr>
          <w:rFonts w:hint="eastAsia" w:ascii="黑体" w:hAnsi="宋体" w:eastAsia="宋体"/>
          <w:b/>
          <w:bCs/>
          <w:sz w:val="36"/>
          <w:szCs w:val="36"/>
          <w:lang w:eastAsia="zh-CN"/>
        </w:rPr>
        <w:t>四川三河职业学院</w:t>
      </w:r>
      <w:r>
        <w:rPr>
          <w:rFonts w:hint="eastAsia" w:ascii="黑体" w:hAnsi="宋体" w:eastAsia="宋体"/>
          <w:b/>
          <w:bCs/>
          <w:sz w:val="36"/>
          <w:szCs w:val="36"/>
        </w:rPr>
        <w:t>学生干部管理办法（</w:t>
      </w:r>
      <w:r>
        <w:rPr>
          <w:rFonts w:hint="eastAsia" w:ascii="黑体" w:hAnsi="宋体" w:eastAsia="宋体"/>
          <w:b/>
          <w:bCs/>
          <w:sz w:val="36"/>
          <w:szCs w:val="36"/>
          <w:lang w:val="en-US" w:eastAsia="zh-CN"/>
        </w:rPr>
        <w:t>2020版</w:t>
      </w:r>
      <w:r>
        <w:rPr>
          <w:rFonts w:hint="eastAsia" w:ascii="黑体" w:hAnsi="宋体" w:eastAsia="宋体"/>
          <w:b/>
          <w:bCs/>
          <w:sz w:val="36"/>
          <w:szCs w:val="36"/>
        </w:rPr>
        <w:t>）</w:t>
      </w:r>
    </w:p>
    <w:p>
      <w:pPr>
        <w:widowControl/>
        <w:spacing w:line="360" w:lineRule="auto"/>
        <w:jc w:val="center"/>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第一章  总  则</w:t>
      </w:r>
    </w:p>
    <w:p>
      <w:pPr>
        <w:widowControl/>
        <w:spacing w:line="360" w:lineRule="auto"/>
        <w:ind w:firstLine="643" w:firstLineChars="200"/>
        <w:jc w:val="left"/>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第一条</w:t>
      </w:r>
      <w:r>
        <w:rPr>
          <w:rFonts w:hint="eastAsia" w:ascii="仿宋" w:hAnsi="仿宋" w:eastAsia="仿宋" w:cs="仿宋"/>
          <w:color w:val="000000"/>
          <w:kern w:val="0"/>
          <w:sz w:val="32"/>
          <w:szCs w:val="32"/>
        </w:rPr>
        <w:t xml:space="preserve"> 为规范和加强学生干部管理，充分发挥学生干部在参与学校管理中的积极作用，根据《学生手册》有关规定，结合实际，特制定本办法。</w:t>
      </w:r>
    </w:p>
    <w:p>
      <w:pPr>
        <w:widowControl/>
        <w:spacing w:line="360" w:lineRule="auto"/>
        <w:ind w:firstLine="643" w:firstLineChars="200"/>
        <w:jc w:val="left"/>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第二条</w:t>
      </w:r>
      <w:r>
        <w:rPr>
          <w:rFonts w:hint="eastAsia" w:ascii="仿宋" w:hAnsi="仿宋" w:eastAsia="仿宋" w:cs="仿宋"/>
          <w:color w:val="000000"/>
          <w:kern w:val="0"/>
          <w:sz w:val="32"/>
          <w:szCs w:val="32"/>
        </w:rPr>
        <w:t>  学生干部是学生中进行自我教育、自我服务、自我管理、自我监督的积极分子，是联系学校和广大学生的桥梁和纽带，是学校开展学生工作的得力助手。</w:t>
      </w:r>
    </w:p>
    <w:p>
      <w:pPr>
        <w:widowControl/>
        <w:spacing w:line="360" w:lineRule="auto"/>
        <w:ind w:firstLine="643" w:firstLineChars="200"/>
        <w:jc w:val="left"/>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第三条</w:t>
      </w:r>
      <w:r>
        <w:rPr>
          <w:rFonts w:hint="eastAsia" w:ascii="仿宋" w:hAnsi="仿宋" w:eastAsia="仿宋" w:cs="仿宋"/>
          <w:color w:val="000000"/>
          <w:kern w:val="0"/>
          <w:sz w:val="32"/>
          <w:szCs w:val="32"/>
        </w:rPr>
        <w:t xml:space="preserve"> 各级学生干部在学校党委、各级党组织领导下、团组织指导下开展工作。</w:t>
      </w:r>
    </w:p>
    <w:p>
      <w:pPr>
        <w:widowControl/>
        <w:spacing w:line="360" w:lineRule="auto"/>
        <w:ind w:firstLine="643" w:firstLineChars="200"/>
        <w:jc w:val="left"/>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 xml:space="preserve">第四条 </w:t>
      </w:r>
      <w:r>
        <w:rPr>
          <w:rFonts w:hint="eastAsia" w:ascii="仿宋" w:hAnsi="仿宋" w:eastAsia="仿宋" w:cs="仿宋"/>
          <w:b w:val="0"/>
          <w:bCs w:val="0"/>
          <w:color w:val="000000"/>
          <w:kern w:val="0"/>
          <w:sz w:val="32"/>
          <w:szCs w:val="32"/>
          <w:lang w:eastAsia="zh-CN"/>
        </w:rPr>
        <w:t>本办法所指的</w:t>
      </w:r>
      <w:r>
        <w:rPr>
          <w:rFonts w:hint="eastAsia" w:ascii="仿宋" w:hAnsi="仿宋" w:eastAsia="仿宋" w:cs="仿宋"/>
          <w:color w:val="000000"/>
          <w:kern w:val="0"/>
          <w:sz w:val="32"/>
          <w:szCs w:val="32"/>
        </w:rPr>
        <w:t>学生干部：</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w:t>
      </w:r>
      <w:r>
        <w:rPr>
          <w:rFonts w:hint="eastAsia" w:ascii="仿宋" w:hAnsi="仿宋" w:eastAsia="仿宋" w:cs="仿宋"/>
          <w:color w:val="000000"/>
          <w:kern w:val="0"/>
          <w:sz w:val="32"/>
          <w:szCs w:val="32"/>
          <w:lang w:val="en-US" w:eastAsia="zh-CN"/>
        </w:rPr>
        <w:t>学校</w:t>
      </w:r>
      <w:r>
        <w:rPr>
          <w:rFonts w:hint="eastAsia" w:ascii="仿宋" w:hAnsi="仿宋" w:eastAsia="仿宋" w:cs="仿宋"/>
          <w:color w:val="000000"/>
          <w:kern w:val="0"/>
          <w:sz w:val="32"/>
          <w:szCs w:val="32"/>
        </w:rPr>
        <w:t>团委、学生会</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社团联合会</w:t>
      </w:r>
      <w:r>
        <w:rPr>
          <w:rFonts w:hint="eastAsia" w:ascii="仿宋" w:hAnsi="仿宋" w:eastAsia="仿宋" w:cs="仿宋"/>
          <w:color w:val="000000"/>
          <w:kern w:val="0"/>
          <w:sz w:val="32"/>
          <w:szCs w:val="32"/>
          <w:lang w:eastAsia="zh-CN"/>
        </w:rPr>
        <w:t>、艺术团、国旗</w:t>
      </w:r>
      <w:r>
        <w:rPr>
          <w:rFonts w:hint="eastAsia" w:ascii="仿宋" w:hAnsi="仿宋" w:eastAsia="仿宋" w:cs="仿宋"/>
          <w:color w:val="000000"/>
          <w:kern w:val="0"/>
          <w:sz w:val="32"/>
          <w:szCs w:val="32"/>
          <w:lang w:val="en-US" w:eastAsia="zh-CN"/>
        </w:rPr>
        <w:t>护卫队</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学生</w:t>
      </w:r>
      <w:r>
        <w:rPr>
          <w:rFonts w:hint="eastAsia" w:ascii="仿宋" w:hAnsi="仿宋" w:eastAsia="仿宋" w:cs="仿宋"/>
          <w:color w:val="000000"/>
          <w:kern w:val="0"/>
          <w:sz w:val="32"/>
          <w:szCs w:val="32"/>
          <w:lang w:eastAsia="zh-CN"/>
        </w:rPr>
        <w:t>新媒体中心</w:t>
      </w:r>
      <w:r>
        <w:rPr>
          <w:rFonts w:hint="eastAsia" w:ascii="仿宋" w:hAnsi="仿宋" w:eastAsia="仿宋" w:cs="仿宋"/>
          <w:color w:val="000000"/>
          <w:kern w:val="0"/>
          <w:sz w:val="32"/>
          <w:szCs w:val="32"/>
          <w:lang w:val="en-US" w:eastAsia="zh-CN"/>
        </w:rPr>
        <w:t>和青年志愿者服务队</w:t>
      </w:r>
      <w:r>
        <w:rPr>
          <w:rFonts w:hint="eastAsia" w:ascii="仿宋" w:hAnsi="仿宋" w:eastAsia="仿宋" w:cs="仿宋"/>
          <w:color w:val="000000"/>
          <w:kern w:val="0"/>
          <w:sz w:val="32"/>
          <w:szCs w:val="32"/>
        </w:rPr>
        <w:t>成员，各学生社团主要负责人;</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w:t>
      </w:r>
      <w:r>
        <w:rPr>
          <w:rFonts w:hint="eastAsia" w:ascii="仿宋" w:hAnsi="仿宋" w:eastAsia="仿宋" w:cs="仿宋"/>
          <w:color w:val="000000"/>
          <w:kern w:val="0"/>
          <w:sz w:val="32"/>
          <w:szCs w:val="32"/>
          <w:lang w:val="en-US" w:eastAsia="zh-CN"/>
        </w:rPr>
        <w:t>二级学院</w:t>
      </w:r>
      <w:r>
        <w:rPr>
          <w:rFonts w:hint="eastAsia" w:ascii="仿宋" w:hAnsi="仿宋" w:eastAsia="仿宋" w:cs="仿宋"/>
          <w:color w:val="000000"/>
          <w:kern w:val="0"/>
          <w:sz w:val="32"/>
          <w:szCs w:val="32"/>
        </w:rPr>
        <w:t>团总支、学生会成员；</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w:t>
      </w:r>
      <w:r>
        <w:rPr>
          <w:rFonts w:hint="eastAsia" w:ascii="仿宋" w:hAnsi="仿宋" w:eastAsia="仿宋" w:cs="仿宋"/>
          <w:color w:val="000000"/>
          <w:kern w:val="0"/>
          <w:sz w:val="32"/>
          <w:szCs w:val="32"/>
          <w:lang w:eastAsia="zh-CN"/>
        </w:rPr>
        <w:t>班</w:t>
      </w:r>
      <w:r>
        <w:rPr>
          <w:rFonts w:hint="eastAsia" w:ascii="仿宋" w:hAnsi="仿宋" w:eastAsia="仿宋" w:cs="仿宋"/>
          <w:color w:val="000000"/>
          <w:kern w:val="0"/>
          <w:sz w:val="32"/>
          <w:szCs w:val="32"/>
        </w:rPr>
        <w:t>团支部、班委会成员。</w:t>
      </w:r>
    </w:p>
    <w:p>
      <w:pPr>
        <w:widowControl/>
        <w:spacing w:line="360" w:lineRule="auto"/>
        <w:jc w:val="center"/>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第二章  学生干部的任职条件</w:t>
      </w:r>
    </w:p>
    <w:p>
      <w:pPr>
        <w:widowControl/>
        <w:spacing w:line="360" w:lineRule="auto"/>
        <w:ind w:firstLine="643" w:firstLineChars="200"/>
        <w:jc w:val="left"/>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 xml:space="preserve">第五条 </w:t>
      </w:r>
      <w:r>
        <w:rPr>
          <w:rFonts w:hint="eastAsia" w:ascii="仿宋" w:hAnsi="仿宋" w:eastAsia="仿宋" w:cs="仿宋"/>
          <w:color w:val="000000"/>
          <w:kern w:val="0"/>
          <w:sz w:val="32"/>
          <w:szCs w:val="32"/>
        </w:rPr>
        <w:t>学生干部任职应具备的基本条件：</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（一）思想进步，政治立场坚定，具备一定的理论水平；</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（二）勤奋学习，成绩优良，学年内补考科目一般应不超过二门，综合测评成绩一般应列全班前50%之内；</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（三）工作踏实，责任感强，主动积极为学生、学校服务；</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（四）有胜任工作所需的基本组织能力、沟通能力与协调能力；</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（五）有良好的个人修养和道德水准，以身作则，遵守纪律，团结同学，无私奉献。</w:t>
      </w:r>
    </w:p>
    <w:p>
      <w:pPr>
        <w:widowControl/>
        <w:spacing w:line="360" w:lineRule="auto"/>
        <w:jc w:val="center"/>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第三章  学生干部机构、职数</w:t>
      </w:r>
    </w:p>
    <w:p>
      <w:pPr>
        <w:widowControl/>
        <w:spacing w:line="360" w:lineRule="auto"/>
        <w:ind w:firstLine="643" w:firstLineChars="200"/>
        <w:jc w:val="left"/>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 xml:space="preserve">第六条 </w:t>
      </w:r>
      <w:r>
        <w:rPr>
          <w:rFonts w:hint="eastAsia" w:ascii="仿宋" w:hAnsi="仿宋" w:eastAsia="仿宋" w:cs="仿宋"/>
          <w:color w:val="000000"/>
          <w:kern w:val="0"/>
          <w:sz w:val="32"/>
          <w:szCs w:val="32"/>
        </w:rPr>
        <w:t>学生干部机构设置分为</w:t>
      </w:r>
      <w:r>
        <w:rPr>
          <w:rFonts w:hint="eastAsia" w:ascii="仿宋" w:hAnsi="仿宋" w:eastAsia="仿宋" w:cs="仿宋"/>
          <w:color w:val="000000"/>
          <w:kern w:val="0"/>
          <w:sz w:val="32"/>
          <w:szCs w:val="32"/>
          <w:lang w:eastAsia="zh-CN"/>
        </w:rPr>
        <w:t>校</w:t>
      </w:r>
      <w:r>
        <w:rPr>
          <w:rFonts w:hint="eastAsia" w:ascii="仿宋" w:hAnsi="仿宋" w:eastAsia="仿宋" w:cs="仿宋"/>
          <w:color w:val="000000"/>
          <w:kern w:val="0"/>
          <w:sz w:val="32"/>
          <w:szCs w:val="32"/>
        </w:rPr>
        <w:t>级、</w:t>
      </w:r>
      <w:r>
        <w:rPr>
          <w:rFonts w:hint="eastAsia" w:ascii="仿宋" w:hAnsi="仿宋" w:eastAsia="仿宋" w:cs="仿宋"/>
          <w:color w:val="000000"/>
          <w:kern w:val="0"/>
          <w:sz w:val="32"/>
          <w:szCs w:val="32"/>
          <w:lang w:eastAsia="zh-CN"/>
        </w:rPr>
        <w:t>二级学院</w:t>
      </w:r>
      <w:r>
        <w:rPr>
          <w:rFonts w:hint="eastAsia" w:ascii="仿宋" w:hAnsi="仿宋" w:eastAsia="仿宋" w:cs="仿宋"/>
          <w:color w:val="000000"/>
          <w:kern w:val="0"/>
          <w:sz w:val="32"/>
          <w:szCs w:val="32"/>
        </w:rPr>
        <w:t>、班级。</w:t>
      </w:r>
    </w:p>
    <w:p>
      <w:pPr>
        <w:widowControl/>
        <w:spacing w:line="360" w:lineRule="auto"/>
        <w:ind w:firstLine="643" w:firstLineChars="200"/>
        <w:jc w:val="left"/>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第七条</w:t>
      </w: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val="en-US" w:eastAsia="zh-CN"/>
        </w:rPr>
        <w:t>校</w:t>
      </w:r>
      <w:r>
        <w:rPr>
          <w:rFonts w:hint="eastAsia" w:ascii="仿宋" w:hAnsi="仿宋" w:eastAsia="仿宋" w:cs="仿宋"/>
          <w:color w:val="000000"/>
          <w:kern w:val="0"/>
          <w:sz w:val="32"/>
          <w:szCs w:val="32"/>
        </w:rPr>
        <w:t>级干部含学生会</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社团联合会</w:t>
      </w:r>
      <w:r>
        <w:rPr>
          <w:rFonts w:hint="eastAsia" w:ascii="仿宋" w:hAnsi="仿宋" w:eastAsia="仿宋" w:cs="仿宋"/>
          <w:color w:val="000000"/>
          <w:kern w:val="0"/>
          <w:sz w:val="32"/>
          <w:szCs w:val="32"/>
          <w:lang w:eastAsia="zh-CN"/>
        </w:rPr>
        <w:t>、艺术团、国旗</w:t>
      </w:r>
      <w:r>
        <w:rPr>
          <w:rFonts w:hint="eastAsia" w:ascii="仿宋" w:hAnsi="仿宋" w:eastAsia="仿宋" w:cs="仿宋"/>
          <w:color w:val="000000"/>
          <w:kern w:val="0"/>
          <w:sz w:val="32"/>
          <w:szCs w:val="32"/>
          <w:lang w:val="en-US" w:eastAsia="zh-CN"/>
        </w:rPr>
        <w:t>护卫队</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学生</w:t>
      </w:r>
      <w:r>
        <w:rPr>
          <w:rFonts w:hint="eastAsia" w:ascii="仿宋" w:hAnsi="仿宋" w:eastAsia="仿宋" w:cs="仿宋"/>
          <w:color w:val="000000"/>
          <w:kern w:val="0"/>
          <w:sz w:val="32"/>
          <w:szCs w:val="32"/>
          <w:lang w:eastAsia="zh-CN"/>
        </w:rPr>
        <w:t>新媒体中心</w:t>
      </w:r>
      <w:r>
        <w:rPr>
          <w:rFonts w:hint="eastAsia" w:ascii="仿宋" w:hAnsi="仿宋" w:eastAsia="仿宋" w:cs="仿宋"/>
          <w:color w:val="000000"/>
          <w:kern w:val="0"/>
          <w:sz w:val="32"/>
          <w:szCs w:val="32"/>
          <w:lang w:val="en-US" w:eastAsia="zh-CN"/>
        </w:rPr>
        <w:t>和青年志愿者服务队</w:t>
      </w:r>
      <w:r>
        <w:rPr>
          <w:rFonts w:hint="eastAsia" w:ascii="仿宋" w:hAnsi="仿宋" w:eastAsia="仿宋" w:cs="仿宋"/>
          <w:color w:val="000000"/>
          <w:kern w:val="0"/>
          <w:sz w:val="32"/>
          <w:szCs w:val="32"/>
        </w:rPr>
        <w:t>，各学生社团主要负责人</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在学校党委领导下与团委直接指导下开展工作。</w:t>
      </w:r>
    </w:p>
    <w:p>
      <w:pPr>
        <w:widowControl/>
        <w:spacing w:line="360" w:lineRule="auto"/>
        <w:ind w:firstLine="643" w:firstLineChars="200"/>
        <w:jc w:val="left"/>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 xml:space="preserve">第八条 </w:t>
      </w:r>
      <w:r>
        <w:rPr>
          <w:rFonts w:hint="eastAsia" w:ascii="仿宋" w:hAnsi="仿宋" w:eastAsia="仿宋" w:cs="仿宋"/>
          <w:b w:val="0"/>
          <w:bCs/>
          <w:color w:val="000000"/>
          <w:kern w:val="0"/>
          <w:sz w:val="32"/>
          <w:szCs w:val="32"/>
          <w:lang w:val="en-US" w:eastAsia="zh-CN"/>
        </w:rPr>
        <w:t>院</w:t>
      </w:r>
      <w:r>
        <w:rPr>
          <w:rFonts w:hint="eastAsia" w:ascii="仿宋" w:hAnsi="仿宋" w:eastAsia="仿宋" w:cs="仿宋"/>
          <w:color w:val="000000"/>
          <w:kern w:val="0"/>
          <w:sz w:val="32"/>
          <w:szCs w:val="32"/>
        </w:rPr>
        <w:t>级学生干部机构设</w:t>
      </w:r>
      <w:r>
        <w:rPr>
          <w:rFonts w:hint="eastAsia" w:ascii="仿宋" w:hAnsi="仿宋" w:eastAsia="仿宋" w:cs="仿宋"/>
          <w:color w:val="000000"/>
          <w:kern w:val="0"/>
          <w:sz w:val="32"/>
          <w:szCs w:val="32"/>
          <w:lang w:eastAsia="zh-CN"/>
        </w:rPr>
        <w:t>团总支</w:t>
      </w:r>
      <w:r>
        <w:rPr>
          <w:rFonts w:hint="eastAsia" w:ascii="仿宋" w:hAnsi="仿宋" w:eastAsia="仿宋" w:cs="仿宋"/>
          <w:color w:val="000000"/>
          <w:kern w:val="0"/>
          <w:sz w:val="32"/>
          <w:szCs w:val="32"/>
        </w:rPr>
        <w:t>、学生会，在党</w:t>
      </w:r>
      <w:r>
        <w:rPr>
          <w:rFonts w:hint="eastAsia" w:ascii="仿宋" w:hAnsi="仿宋" w:eastAsia="仿宋" w:cs="仿宋"/>
          <w:color w:val="000000"/>
          <w:kern w:val="0"/>
          <w:sz w:val="32"/>
          <w:szCs w:val="32"/>
          <w:lang w:val="en-US" w:eastAsia="zh-CN"/>
        </w:rPr>
        <w:t>总</w:t>
      </w:r>
      <w:r>
        <w:rPr>
          <w:rFonts w:hint="eastAsia" w:ascii="仿宋" w:hAnsi="仿宋" w:eastAsia="仿宋" w:cs="仿宋"/>
          <w:color w:val="000000"/>
          <w:kern w:val="0"/>
          <w:sz w:val="32"/>
          <w:szCs w:val="32"/>
        </w:rPr>
        <w:t>支</w:t>
      </w:r>
      <w:r>
        <w:rPr>
          <w:rFonts w:hint="eastAsia" w:ascii="仿宋" w:hAnsi="仿宋" w:eastAsia="仿宋" w:cs="仿宋"/>
          <w:color w:val="000000"/>
          <w:kern w:val="0"/>
          <w:sz w:val="32"/>
          <w:szCs w:val="32"/>
          <w:lang w:val="en-US" w:eastAsia="zh-CN"/>
        </w:rPr>
        <w:t>部和校学生会的</w:t>
      </w:r>
      <w:r>
        <w:rPr>
          <w:rFonts w:hint="eastAsia" w:ascii="仿宋" w:hAnsi="仿宋" w:eastAsia="仿宋" w:cs="仿宋"/>
          <w:color w:val="000000"/>
          <w:kern w:val="0"/>
          <w:sz w:val="32"/>
          <w:szCs w:val="32"/>
        </w:rPr>
        <w:t>领导</w:t>
      </w:r>
      <w:r>
        <w:rPr>
          <w:rFonts w:hint="eastAsia" w:ascii="仿宋" w:hAnsi="仿宋" w:eastAsia="仿宋" w:cs="仿宋"/>
          <w:color w:val="000000"/>
          <w:kern w:val="0"/>
          <w:sz w:val="32"/>
          <w:szCs w:val="32"/>
          <w:lang w:val="en-US" w:eastAsia="zh-CN"/>
        </w:rPr>
        <w:t>下</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eastAsia="zh-CN"/>
        </w:rPr>
        <w:t>团总支</w:t>
      </w:r>
      <w:r>
        <w:rPr>
          <w:rFonts w:hint="eastAsia" w:ascii="仿宋" w:hAnsi="仿宋" w:eastAsia="仿宋" w:cs="仿宋"/>
          <w:color w:val="000000"/>
          <w:kern w:val="0"/>
          <w:sz w:val="32"/>
          <w:szCs w:val="32"/>
        </w:rPr>
        <w:t>的指导下开展工作。</w:t>
      </w:r>
    </w:p>
    <w:p>
      <w:pPr>
        <w:widowControl/>
        <w:spacing w:line="360" w:lineRule="auto"/>
        <w:ind w:firstLine="643" w:firstLineChars="200"/>
        <w:jc w:val="left"/>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第九条</w:t>
      </w:r>
      <w:r>
        <w:rPr>
          <w:rFonts w:hint="eastAsia" w:ascii="仿宋" w:hAnsi="仿宋" w:eastAsia="仿宋" w:cs="仿宋"/>
          <w:color w:val="000000"/>
          <w:kern w:val="0"/>
          <w:sz w:val="32"/>
          <w:szCs w:val="32"/>
        </w:rPr>
        <w:t xml:space="preserve"> 班级学生干部机构设团支部与班委会</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在辅导员</w:t>
      </w:r>
      <w:r>
        <w:rPr>
          <w:rFonts w:hint="eastAsia" w:ascii="仿宋" w:hAnsi="仿宋" w:eastAsia="仿宋" w:cs="仿宋"/>
          <w:color w:val="000000"/>
          <w:kern w:val="0"/>
          <w:sz w:val="32"/>
          <w:szCs w:val="32"/>
          <w:lang w:val="en-US" w:eastAsia="zh-CN"/>
        </w:rPr>
        <w:t>的</w:t>
      </w:r>
      <w:r>
        <w:rPr>
          <w:rFonts w:hint="eastAsia" w:ascii="仿宋" w:hAnsi="仿宋" w:eastAsia="仿宋" w:cs="仿宋"/>
          <w:color w:val="000000"/>
          <w:kern w:val="0"/>
          <w:sz w:val="32"/>
          <w:szCs w:val="32"/>
        </w:rPr>
        <w:t>指导下开展工作。</w:t>
      </w:r>
    </w:p>
    <w:p>
      <w:pPr>
        <w:widowControl/>
        <w:spacing w:line="360" w:lineRule="auto"/>
        <w:ind w:firstLine="643" w:firstLineChars="200"/>
        <w:jc w:val="left"/>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 xml:space="preserve">第十条 </w:t>
      </w:r>
      <w:r>
        <w:rPr>
          <w:rFonts w:hint="eastAsia" w:ascii="仿宋" w:hAnsi="仿宋" w:eastAsia="仿宋" w:cs="仿宋"/>
          <w:color w:val="000000"/>
          <w:kern w:val="0"/>
          <w:sz w:val="32"/>
          <w:szCs w:val="32"/>
        </w:rPr>
        <w:t xml:space="preserve">各级学生机构经主管部门批准，可根据实际情况和工作需要对机构设置和干部职数进行适当调整。        </w:t>
      </w:r>
    </w:p>
    <w:p>
      <w:pPr>
        <w:widowControl/>
        <w:spacing w:line="360" w:lineRule="auto"/>
        <w:jc w:val="center"/>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第四章  学生干部的任免办法</w:t>
      </w:r>
    </w:p>
    <w:p>
      <w:pPr>
        <w:widowControl/>
        <w:spacing w:line="360" w:lineRule="auto"/>
        <w:ind w:firstLine="643" w:firstLineChars="200"/>
        <w:jc w:val="left"/>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 xml:space="preserve">第十一条 </w:t>
      </w:r>
      <w:r>
        <w:rPr>
          <w:rFonts w:hint="eastAsia" w:ascii="仿宋" w:hAnsi="仿宋" w:eastAsia="仿宋" w:cs="仿宋"/>
          <w:color w:val="000000"/>
          <w:kern w:val="0"/>
          <w:sz w:val="32"/>
          <w:szCs w:val="32"/>
        </w:rPr>
        <w:t>学生干部产生办法：</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（一）班级团支部、班委会学生干部由本人提出申请或学生推荐，经辅导员审定，分别交班级团员、学生民主选举产生，并报系团总支备案；</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（二）</w:t>
      </w:r>
      <w:r>
        <w:rPr>
          <w:rFonts w:hint="eastAsia" w:ascii="仿宋" w:hAnsi="仿宋" w:eastAsia="仿宋" w:cs="仿宋"/>
          <w:color w:val="000000"/>
          <w:kern w:val="0"/>
          <w:sz w:val="32"/>
          <w:szCs w:val="32"/>
          <w:lang w:val="en-US" w:eastAsia="zh-CN"/>
        </w:rPr>
        <w:t>二级学院</w:t>
      </w:r>
      <w:r>
        <w:rPr>
          <w:rFonts w:hint="eastAsia" w:ascii="仿宋" w:hAnsi="仿宋" w:eastAsia="仿宋" w:cs="仿宋"/>
          <w:color w:val="000000"/>
          <w:kern w:val="0"/>
          <w:sz w:val="32"/>
          <w:szCs w:val="32"/>
          <w:lang w:eastAsia="zh-CN"/>
        </w:rPr>
        <w:t>团总支</w:t>
      </w:r>
      <w:r>
        <w:rPr>
          <w:rFonts w:hint="eastAsia" w:ascii="仿宋" w:hAnsi="仿宋" w:eastAsia="仿宋" w:cs="仿宋"/>
          <w:color w:val="000000"/>
          <w:kern w:val="0"/>
          <w:sz w:val="32"/>
          <w:szCs w:val="32"/>
        </w:rPr>
        <w:t>、学生会学生干部由本人提出申请或</w:t>
      </w:r>
      <w:r>
        <w:rPr>
          <w:rFonts w:hint="eastAsia" w:ascii="仿宋" w:hAnsi="仿宋" w:eastAsia="仿宋" w:cs="仿宋"/>
          <w:color w:val="000000"/>
          <w:kern w:val="0"/>
          <w:sz w:val="32"/>
          <w:szCs w:val="32"/>
          <w:lang w:eastAsia="zh-CN"/>
        </w:rPr>
        <w:t>辅导员</w:t>
      </w:r>
      <w:r>
        <w:rPr>
          <w:rFonts w:hint="eastAsia" w:ascii="仿宋" w:hAnsi="仿宋" w:eastAsia="仿宋" w:cs="仿宋"/>
          <w:color w:val="000000"/>
          <w:kern w:val="0"/>
          <w:sz w:val="32"/>
          <w:szCs w:val="32"/>
        </w:rPr>
        <w:t>、学生推荐，</w:t>
      </w:r>
      <w:r>
        <w:rPr>
          <w:rFonts w:hint="eastAsia" w:ascii="仿宋" w:hAnsi="仿宋" w:eastAsia="仿宋" w:cs="仿宋"/>
          <w:color w:val="000000"/>
          <w:kern w:val="0"/>
          <w:sz w:val="32"/>
          <w:szCs w:val="32"/>
          <w:lang w:eastAsia="zh-CN"/>
        </w:rPr>
        <w:t>团总支</w:t>
      </w:r>
      <w:r>
        <w:rPr>
          <w:rFonts w:hint="eastAsia" w:ascii="仿宋" w:hAnsi="仿宋" w:eastAsia="仿宋" w:cs="仿宋"/>
          <w:color w:val="000000"/>
          <w:kern w:val="0"/>
          <w:sz w:val="32"/>
          <w:szCs w:val="32"/>
        </w:rPr>
        <w:t>审定，参加</w:t>
      </w:r>
      <w:r>
        <w:rPr>
          <w:rFonts w:hint="eastAsia" w:ascii="仿宋" w:hAnsi="仿宋" w:eastAsia="仿宋" w:cs="仿宋"/>
          <w:color w:val="000000"/>
          <w:kern w:val="0"/>
          <w:sz w:val="32"/>
          <w:szCs w:val="32"/>
          <w:lang w:val="en-US" w:eastAsia="zh-CN"/>
        </w:rPr>
        <w:t>二级学院</w:t>
      </w:r>
      <w:r>
        <w:rPr>
          <w:rFonts w:hint="eastAsia" w:ascii="仿宋" w:hAnsi="仿宋" w:eastAsia="仿宋" w:cs="仿宋"/>
          <w:color w:val="000000"/>
          <w:kern w:val="0"/>
          <w:sz w:val="32"/>
          <w:szCs w:val="32"/>
        </w:rPr>
        <w:t>组织的公开竞聘大会产生。</w:t>
      </w:r>
      <w:r>
        <w:rPr>
          <w:rFonts w:hint="eastAsia" w:ascii="仿宋" w:hAnsi="仿宋" w:eastAsia="仿宋" w:cs="仿宋"/>
          <w:color w:val="000000"/>
          <w:kern w:val="0"/>
          <w:sz w:val="32"/>
          <w:szCs w:val="32"/>
          <w:lang w:val="en-US" w:eastAsia="zh-CN"/>
        </w:rPr>
        <w:t>二级学院</w:t>
      </w:r>
      <w:r>
        <w:rPr>
          <w:rFonts w:hint="eastAsia" w:ascii="仿宋" w:hAnsi="仿宋" w:eastAsia="仿宋" w:cs="仿宋"/>
          <w:color w:val="000000"/>
          <w:kern w:val="0"/>
          <w:sz w:val="32"/>
          <w:szCs w:val="32"/>
        </w:rPr>
        <w:t>学生干部产生情况需报院团委备案；</w:t>
      </w:r>
    </w:p>
    <w:p>
      <w:pPr>
        <w:widowControl/>
        <w:spacing w:line="360" w:lineRule="auto"/>
        <w:ind w:firstLine="640" w:firstLineChars="200"/>
        <w:jc w:val="left"/>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（三）学生会</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社团联合会</w:t>
      </w:r>
      <w:r>
        <w:rPr>
          <w:rFonts w:hint="eastAsia" w:ascii="仿宋" w:hAnsi="仿宋" w:eastAsia="仿宋" w:cs="仿宋"/>
          <w:color w:val="000000"/>
          <w:kern w:val="0"/>
          <w:sz w:val="32"/>
          <w:szCs w:val="32"/>
          <w:lang w:eastAsia="zh-CN"/>
        </w:rPr>
        <w:t>、艺术团、国旗</w:t>
      </w:r>
      <w:r>
        <w:rPr>
          <w:rFonts w:hint="eastAsia" w:ascii="仿宋" w:hAnsi="仿宋" w:eastAsia="仿宋" w:cs="仿宋"/>
          <w:color w:val="000000"/>
          <w:kern w:val="0"/>
          <w:sz w:val="32"/>
          <w:szCs w:val="32"/>
          <w:lang w:val="en-US" w:eastAsia="zh-CN"/>
        </w:rPr>
        <w:t>护卫队</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学生</w:t>
      </w:r>
      <w:r>
        <w:rPr>
          <w:rFonts w:hint="eastAsia" w:ascii="仿宋" w:hAnsi="仿宋" w:eastAsia="仿宋" w:cs="仿宋"/>
          <w:color w:val="000000"/>
          <w:kern w:val="0"/>
          <w:sz w:val="32"/>
          <w:szCs w:val="32"/>
          <w:lang w:eastAsia="zh-CN"/>
        </w:rPr>
        <w:t>新媒体中心</w:t>
      </w:r>
      <w:r>
        <w:rPr>
          <w:rFonts w:hint="eastAsia" w:ascii="仿宋" w:hAnsi="仿宋" w:eastAsia="仿宋" w:cs="仿宋"/>
          <w:color w:val="000000"/>
          <w:kern w:val="0"/>
          <w:sz w:val="32"/>
          <w:szCs w:val="32"/>
          <w:lang w:val="en-US" w:eastAsia="zh-CN"/>
        </w:rPr>
        <w:t>和青年志愿者服务队</w:t>
      </w:r>
      <w:r>
        <w:rPr>
          <w:rFonts w:hint="eastAsia" w:ascii="仿宋" w:hAnsi="仿宋" w:eastAsia="仿宋" w:cs="仿宋"/>
          <w:color w:val="000000"/>
          <w:kern w:val="0"/>
          <w:sz w:val="32"/>
          <w:szCs w:val="32"/>
          <w:lang w:eastAsia="zh-CN"/>
        </w:rPr>
        <w:t>及</w:t>
      </w:r>
      <w:r>
        <w:rPr>
          <w:rFonts w:hint="eastAsia" w:ascii="仿宋" w:hAnsi="仿宋" w:eastAsia="仿宋" w:cs="仿宋"/>
          <w:color w:val="000000"/>
          <w:kern w:val="0"/>
          <w:sz w:val="32"/>
          <w:szCs w:val="32"/>
        </w:rPr>
        <w:t>各学生社团主要负责人</w:t>
      </w:r>
      <w:r>
        <w:rPr>
          <w:rFonts w:hint="eastAsia" w:ascii="仿宋" w:hAnsi="仿宋" w:eastAsia="仿宋" w:cs="仿宋"/>
          <w:color w:val="000000"/>
          <w:kern w:val="0"/>
          <w:sz w:val="32"/>
          <w:szCs w:val="32"/>
          <w:lang w:eastAsia="zh-CN"/>
        </w:rPr>
        <w:t>等</w:t>
      </w:r>
      <w:r>
        <w:rPr>
          <w:rFonts w:hint="eastAsia" w:ascii="仿宋" w:hAnsi="仿宋" w:eastAsia="仿宋" w:cs="仿宋"/>
          <w:color w:val="000000"/>
          <w:kern w:val="0"/>
          <w:sz w:val="32"/>
          <w:szCs w:val="32"/>
        </w:rPr>
        <w:t>学生干部由学生本人提出申请或学生推荐，通过</w:t>
      </w:r>
      <w:r>
        <w:rPr>
          <w:rFonts w:hint="eastAsia" w:ascii="仿宋" w:hAnsi="仿宋" w:eastAsia="仿宋" w:cs="仿宋"/>
          <w:color w:val="000000"/>
          <w:kern w:val="0"/>
          <w:sz w:val="32"/>
          <w:szCs w:val="32"/>
          <w:lang w:val="en-US" w:eastAsia="zh-CN"/>
        </w:rPr>
        <w:t>学生委员会</w:t>
      </w:r>
      <w:r>
        <w:rPr>
          <w:rFonts w:hint="eastAsia" w:ascii="仿宋" w:hAnsi="仿宋" w:eastAsia="仿宋" w:cs="仿宋"/>
          <w:color w:val="000000"/>
          <w:kern w:val="0"/>
          <w:sz w:val="32"/>
          <w:szCs w:val="32"/>
        </w:rPr>
        <w:t>代表大会或公开竞聘产生，学院团委书记审定，报校党委批准</w:t>
      </w:r>
      <w:r>
        <w:rPr>
          <w:rFonts w:hint="eastAsia" w:ascii="仿宋" w:hAnsi="仿宋" w:eastAsia="仿宋" w:cs="仿宋"/>
          <w:color w:val="000000"/>
          <w:kern w:val="0"/>
          <w:sz w:val="32"/>
          <w:szCs w:val="32"/>
          <w:lang w:eastAsia="zh-CN"/>
        </w:rPr>
        <w:t>。</w:t>
      </w:r>
    </w:p>
    <w:p>
      <w:pPr>
        <w:widowControl/>
        <w:spacing w:line="360" w:lineRule="auto"/>
        <w:ind w:firstLine="643" w:firstLineChars="200"/>
        <w:jc w:val="left"/>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第十二条</w:t>
      </w:r>
      <w:r>
        <w:rPr>
          <w:rFonts w:hint="eastAsia" w:ascii="仿宋" w:hAnsi="仿宋" w:eastAsia="仿宋" w:cs="仿宋"/>
          <w:color w:val="000000"/>
          <w:kern w:val="0"/>
          <w:sz w:val="32"/>
          <w:szCs w:val="32"/>
        </w:rPr>
        <w:t xml:space="preserve">  学生干部任期一般为一学年，任期结束，应根据情况进行重新调整。</w:t>
      </w:r>
    </w:p>
    <w:p>
      <w:pPr>
        <w:widowControl/>
        <w:spacing w:line="360" w:lineRule="auto"/>
        <w:ind w:firstLine="643" w:firstLineChars="200"/>
        <w:jc w:val="left"/>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第十三条</w:t>
      </w:r>
      <w:r>
        <w:rPr>
          <w:rFonts w:hint="eastAsia" w:ascii="仿宋" w:hAnsi="仿宋" w:eastAsia="仿宋" w:cs="仿宋"/>
          <w:color w:val="000000"/>
          <w:kern w:val="0"/>
          <w:sz w:val="32"/>
          <w:szCs w:val="32"/>
        </w:rPr>
        <w:t xml:space="preserve">  学生干部有下列情形之一的，不宜继续担任学生干部，应予自动辞职或免职：</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（一）违反国家法令、法规和校纪校规，受到通报批评或者受到警告以上处分者；</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（二）学习态度不端正，学习成绩较差者；</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（三）以权谋私，徇私舞弊，经教育不改者；</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（四）不能胜任所担任的工作，致使工作无法顺利开展、集体利益及声誉受到影响者；</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（五）从事与干部身份不相符合的活动，严重损害集体利益和声誉者；</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（六）</w:t>
      </w:r>
      <w:r>
        <w:rPr>
          <w:rFonts w:hint="eastAsia" w:ascii="仿宋" w:hAnsi="仿宋" w:eastAsia="仿宋" w:cs="仿宋"/>
          <w:color w:val="000000"/>
          <w:kern w:val="0"/>
          <w:sz w:val="32"/>
          <w:szCs w:val="32"/>
          <w:lang w:eastAsia="zh-CN"/>
        </w:rPr>
        <w:t>团委书记认定</w:t>
      </w:r>
      <w:r>
        <w:rPr>
          <w:rFonts w:hint="eastAsia" w:ascii="仿宋" w:hAnsi="仿宋" w:eastAsia="仿宋" w:cs="仿宋"/>
          <w:color w:val="000000"/>
          <w:kern w:val="0"/>
          <w:sz w:val="32"/>
          <w:szCs w:val="32"/>
        </w:rPr>
        <w:t>其他不能担任学生干部的情况。</w:t>
      </w:r>
    </w:p>
    <w:p>
      <w:pPr>
        <w:widowControl/>
        <w:spacing w:line="360" w:lineRule="auto"/>
        <w:ind w:firstLine="643" w:firstLineChars="200"/>
        <w:jc w:val="left"/>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第十四条</w:t>
      </w:r>
      <w:r>
        <w:rPr>
          <w:rFonts w:hint="eastAsia" w:ascii="仿宋" w:hAnsi="仿宋" w:eastAsia="仿宋" w:cs="仿宋"/>
          <w:color w:val="000000"/>
          <w:kern w:val="0"/>
          <w:sz w:val="32"/>
          <w:szCs w:val="32"/>
        </w:rPr>
        <w:t xml:space="preserve">  学生干部辞职程序：</w:t>
      </w:r>
    </w:p>
    <w:p>
      <w:pPr>
        <w:widowControl/>
        <w:spacing w:line="360" w:lineRule="auto"/>
        <w:ind w:firstLine="640" w:firstLineChars="200"/>
        <w:jc w:val="left"/>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按照《四川三河职业学院团学组织干部退出机制》执行。</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（一）学生干部提出申请，交所在学生组织；</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（二）学生组织接到学生干部辞职报告后，召开</w:t>
      </w:r>
      <w:r>
        <w:rPr>
          <w:rFonts w:hint="eastAsia" w:ascii="仿宋" w:hAnsi="仿宋" w:eastAsia="仿宋" w:cs="仿宋"/>
          <w:color w:val="000000"/>
          <w:kern w:val="0"/>
          <w:sz w:val="32"/>
          <w:szCs w:val="32"/>
          <w:lang w:eastAsia="zh-CN"/>
        </w:rPr>
        <w:t>相应会议</w:t>
      </w:r>
      <w:r>
        <w:rPr>
          <w:rFonts w:hint="eastAsia" w:ascii="仿宋" w:hAnsi="仿宋" w:eastAsia="仿宋" w:cs="仿宋"/>
          <w:color w:val="000000"/>
          <w:kern w:val="0"/>
          <w:sz w:val="32"/>
          <w:szCs w:val="32"/>
        </w:rPr>
        <w:t>讨论，提出意见，并报上一级学生组织或主管部门批准备案；</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（三）对提出辞职的学生干部，有关组织应自收到辞职申请之日起两周内给予答复</w:t>
      </w:r>
      <w:r>
        <w:rPr>
          <w:rFonts w:hint="eastAsia" w:ascii="仿宋" w:hAnsi="仿宋" w:eastAsia="仿宋" w:cs="仿宋"/>
          <w:color w:val="000000"/>
          <w:kern w:val="0"/>
          <w:sz w:val="32"/>
          <w:szCs w:val="32"/>
          <w:lang w:eastAsia="zh-CN"/>
        </w:rPr>
        <w:t>，并进行全</w:t>
      </w:r>
      <w:r>
        <w:rPr>
          <w:rFonts w:hint="eastAsia" w:ascii="仿宋" w:hAnsi="仿宋" w:eastAsia="仿宋" w:cs="仿宋"/>
          <w:color w:val="000000"/>
          <w:kern w:val="0"/>
          <w:sz w:val="32"/>
          <w:szCs w:val="32"/>
          <w:lang w:val="en-US" w:eastAsia="zh-CN"/>
        </w:rPr>
        <w:t>校</w:t>
      </w:r>
      <w:r>
        <w:rPr>
          <w:rFonts w:hint="eastAsia" w:ascii="仿宋" w:hAnsi="仿宋" w:eastAsia="仿宋" w:cs="仿宋"/>
          <w:color w:val="000000"/>
          <w:kern w:val="0"/>
          <w:sz w:val="32"/>
          <w:szCs w:val="32"/>
          <w:lang w:eastAsia="zh-CN"/>
        </w:rPr>
        <w:t>或者内部公示</w:t>
      </w:r>
      <w:r>
        <w:rPr>
          <w:rFonts w:hint="eastAsia" w:ascii="仿宋" w:hAnsi="仿宋" w:eastAsia="仿宋" w:cs="仿宋"/>
          <w:color w:val="000000"/>
          <w:kern w:val="0"/>
          <w:sz w:val="32"/>
          <w:szCs w:val="32"/>
        </w:rPr>
        <w:t>。未经批准，申请人不得擅离职守。</w:t>
      </w:r>
    </w:p>
    <w:p>
      <w:pPr>
        <w:widowControl/>
        <w:spacing w:line="360" w:lineRule="auto"/>
        <w:ind w:firstLine="643" w:firstLineChars="200"/>
        <w:jc w:val="left"/>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第十五条</w:t>
      </w:r>
      <w:r>
        <w:rPr>
          <w:rFonts w:hint="eastAsia" w:ascii="仿宋" w:hAnsi="仿宋" w:eastAsia="仿宋" w:cs="仿宋"/>
          <w:color w:val="000000"/>
          <w:kern w:val="0"/>
          <w:sz w:val="32"/>
          <w:szCs w:val="32"/>
        </w:rPr>
        <w:t xml:space="preserve"> 学生干部有第十三条情形之一的，未自动辞职的，应予以免职，免职程序如下：</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（一）所在学生组织召开</w:t>
      </w:r>
      <w:r>
        <w:rPr>
          <w:rFonts w:hint="eastAsia" w:ascii="仿宋" w:hAnsi="仿宋" w:eastAsia="仿宋" w:cs="仿宋"/>
          <w:color w:val="000000"/>
          <w:kern w:val="0"/>
          <w:sz w:val="32"/>
          <w:szCs w:val="32"/>
          <w:lang w:eastAsia="zh-CN"/>
        </w:rPr>
        <w:t>相应会议</w:t>
      </w:r>
      <w:r>
        <w:rPr>
          <w:rFonts w:hint="eastAsia" w:ascii="仿宋" w:hAnsi="仿宋" w:eastAsia="仿宋" w:cs="仿宋"/>
          <w:color w:val="000000"/>
          <w:kern w:val="0"/>
          <w:sz w:val="32"/>
          <w:szCs w:val="32"/>
        </w:rPr>
        <w:t>讨论，对该干部的情况进行充分讨论。形成免职决议后，报上级组织批准。</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（二）上级组织作出批复后，由所在组织通报该干部免职的结果，并存档备案。</w:t>
      </w:r>
    </w:p>
    <w:p>
      <w:pPr>
        <w:widowControl/>
        <w:spacing w:line="360" w:lineRule="auto"/>
        <w:jc w:val="center"/>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第五章  学生干部的权利与义务</w:t>
      </w:r>
    </w:p>
    <w:p>
      <w:pPr>
        <w:widowControl/>
        <w:spacing w:line="360" w:lineRule="auto"/>
        <w:ind w:firstLine="643" w:firstLineChars="200"/>
        <w:jc w:val="left"/>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第十六条</w:t>
      </w:r>
      <w:r>
        <w:rPr>
          <w:rFonts w:hint="eastAsia" w:ascii="仿宋" w:hAnsi="仿宋" w:eastAsia="仿宋" w:cs="仿宋"/>
          <w:color w:val="000000"/>
          <w:kern w:val="0"/>
          <w:sz w:val="32"/>
          <w:szCs w:val="32"/>
        </w:rPr>
        <w:t>  学生干部享有下列权利：</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（一）代表学生参与学校教育和管理事务，加强学校有关部门与广大学生的联系，促进学校工作全面开展；</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（二）组织学生开展自我管理和自我服务活动，在维护国家和人民利益的同时，维护学生正当权益；</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（三）代表学生参与社会事务和社会监督，向学校反映广大学生的意见与要求；</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（四）按学生管理规定享受其他应当享受的权利。</w:t>
      </w:r>
    </w:p>
    <w:p>
      <w:pPr>
        <w:widowControl/>
        <w:spacing w:line="360" w:lineRule="auto"/>
        <w:ind w:firstLine="643" w:firstLineChars="200"/>
        <w:jc w:val="left"/>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第十七条</w:t>
      </w:r>
      <w:r>
        <w:rPr>
          <w:rFonts w:hint="eastAsia" w:ascii="仿宋" w:hAnsi="仿宋" w:eastAsia="仿宋" w:cs="仿宋"/>
          <w:color w:val="000000"/>
          <w:kern w:val="0"/>
          <w:sz w:val="32"/>
          <w:szCs w:val="32"/>
        </w:rPr>
        <w:t>  学生干部应履行下列义务：</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（一）认真学习、积极宣传党的路线、方针和政策，及时传达和执行学校的有关精神和决议；</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（二）及时反映广大同学的意见和呼声，做学生利益的忠实代表和维护者；</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（三）团结同学，待人诚恳，注重文明，发挥模范带头作用，成为同学的知心朋友；</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（四）认真组织各种有益于学生身心健康的课外活动，在工作中不断提高自身的组织能力、语言表达能力、宣传动员能力以及社会活动能力；</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（五）准确处理好工作与学习的关系，做到工作、学习两不误。</w:t>
      </w:r>
    </w:p>
    <w:p>
      <w:pPr>
        <w:widowControl/>
        <w:spacing w:line="360" w:lineRule="auto"/>
        <w:jc w:val="center"/>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第六章  学生干部的管理与考核</w:t>
      </w:r>
    </w:p>
    <w:p>
      <w:pPr>
        <w:widowControl/>
        <w:spacing w:line="360" w:lineRule="auto"/>
        <w:ind w:firstLine="643" w:firstLineChars="200"/>
        <w:jc w:val="left"/>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第十八条</w:t>
      </w:r>
      <w:r>
        <w:rPr>
          <w:rFonts w:hint="eastAsia" w:ascii="仿宋" w:hAnsi="仿宋" w:eastAsia="仿宋" w:cs="仿宋"/>
          <w:color w:val="000000"/>
          <w:kern w:val="0"/>
          <w:sz w:val="32"/>
          <w:szCs w:val="32"/>
        </w:rPr>
        <w:t xml:space="preserve"> 各级党、团组织应把学生干部的管理与考核纳入工作规划，作为学生工作的一项重要内容。</w:t>
      </w:r>
    </w:p>
    <w:p>
      <w:pPr>
        <w:widowControl/>
        <w:spacing w:line="360" w:lineRule="auto"/>
        <w:ind w:firstLine="643" w:firstLineChars="200"/>
        <w:jc w:val="left"/>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第十九条</w:t>
      </w:r>
      <w:r>
        <w:rPr>
          <w:rFonts w:hint="eastAsia" w:ascii="仿宋" w:hAnsi="仿宋" w:eastAsia="仿宋" w:cs="仿宋"/>
          <w:color w:val="000000"/>
          <w:kern w:val="0"/>
          <w:sz w:val="32"/>
          <w:szCs w:val="32"/>
        </w:rPr>
        <w:t xml:space="preserve"> 学生会</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社团联合会</w:t>
      </w:r>
      <w:r>
        <w:rPr>
          <w:rFonts w:hint="eastAsia" w:ascii="仿宋" w:hAnsi="仿宋" w:eastAsia="仿宋" w:cs="仿宋"/>
          <w:color w:val="000000"/>
          <w:kern w:val="0"/>
          <w:sz w:val="32"/>
          <w:szCs w:val="32"/>
          <w:lang w:eastAsia="zh-CN"/>
        </w:rPr>
        <w:t>、艺术团、国旗</w:t>
      </w:r>
      <w:r>
        <w:rPr>
          <w:rFonts w:hint="eastAsia" w:ascii="仿宋" w:hAnsi="仿宋" w:eastAsia="仿宋" w:cs="仿宋"/>
          <w:color w:val="000000"/>
          <w:kern w:val="0"/>
          <w:sz w:val="32"/>
          <w:szCs w:val="32"/>
          <w:lang w:val="en-US" w:eastAsia="zh-CN"/>
        </w:rPr>
        <w:t>护卫队</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学生</w:t>
      </w:r>
      <w:r>
        <w:rPr>
          <w:rFonts w:hint="eastAsia" w:ascii="仿宋" w:hAnsi="仿宋" w:eastAsia="仿宋" w:cs="仿宋"/>
          <w:color w:val="000000"/>
          <w:kern w:val="0"/>
          <w:sz w:val="32"/>
          <w:szCs w:val="32"/>
          <w:lang w:eastAsia="zh-CN"/>
        </w:rPr>
        <w:t>新媒体中心</w:t>
      </w:r>
      <w:r>
        <w:rPr>
          <w:rFonts w:hint="eastAsia" w:ascii="仿宋" w:hAnsi="仿宋" w:eastAsia="仿宋" w:cs="仿宋"/>
          <w:color w:val="000000"/>
          <w:kern w:val="0"/>
          <w:sz w:val="32"/>
          <w:szCs w:val="32"/>
          <w:lang w:val="en-US" w:eastAsia="zh-CN"/>
        </w:rPr>
        <w:t>和青年志愿者服务队</w:t>
      </w:r>
      <w:r>
        <w:rPr>
          <w:rFonts w:hint="eastAsia" w:ascii="仿宋" w:hAnsi="仿宋" w:eastAsia="仿宋" w:cs="仿宋"/>
          <w:color w:val="000000"/>
          <w:kern w:val="0"/>
          <w:sz w:val="32"/>
          <w:szCs w:val="32"/>
          <w:lang w:eastAsia="zh-CN"/>
        </w:rPr>
        <w:t>及</w:t>
      </w:r>
      <w:r>
        <w:rPr>
          <w:rFonts w:hint="eastAsia" w:ascii="仿宋" w:hAnsi="仿宋" w:eastAsia="仿宋" w:cs="仿宋"/>
          <w:color w:val="000000"/>
          <w:kern w:val="0"/>
          <w:sz w:val="32"/>
          <w:szCs w:val="32"/>
        </w:rPr>
        <w:t>各学生社团主要负责人由学校学生工作部（处）和</w:t>
      </w:r>
      <w:r>
        <w:rPr>
          <w:rFonts w:hint="eastAsia" w:ascii="仿宋" w:hAnsi="仿宋" w:eastAsia="仿宋" w:cs="仿宋"/>
          <w:color w:val="000000"/>
          <w:kern w:val="0"/>
          <w:sz w:val="32"/>
          <w:szCs w:val="32"/>
          <w:lang w:val="en-US" w:eastAsia="zh-CN"/>
        </w:rPr>
        <w:t>校</w:t>
      </w:r>
      <w:r>
        <w:rPr>
          <w:rFonts w:hint="eastAsia" w:ascii="仿宋" w:hAnsi="仿宋" w:eastAsia="仿宋" w:cs="仿宋"/>
          <w:color w:val="000000"/>
          <w:kern w:val="0"/>
          <w:sz w:val="32"/>
          <w:szCs w:val="32"/>
        </w:rPr>
        <w:t>团委负责管理和考核，日常管理和考核主要由团委负责，并将考核结果通报干部所在</w:t>
      </w:r>
      <w:r>
        <w:rPr>
          <w:rFonts w:hint="eastAsia" w:ascii="仿宋" w:hAnsi="仿宋" w:eastAsia="仿宋" w:cs="仿宋"/>
          <w:color w:val="000000"/>
          <w:kern w:val="0"/>
          <w:sz w:val="32"/>
          <w:szCs w:val="32"/>
          <w:lang w:val="en-US" w:eastAsia="zh-CN"/>
        </w:rPr>
        <w:t>二级学院团总支</w:t>
      </w:r>
      <w:r>
        <w:rPr>
          <w:rFonts w:hint="eastAsia" w:ascii="仿宋" w:hAnsi="仿宋" w:eastAsia="仿宋" w:cs="仿宋"/>
          <w:color w:val="000000"/>
          <w:kern w:val="0"/>
          <w:sz w:val="32"/>
          <w:szCs w:val="32"/>
        </w:rPr>
        <w:t>。</w:t>
      </w:r>
    </w:p>
    <w:p>
      <w:pPr>
        <w:widowControl/>
        <w:spacing w:line="360" w:lineRule="auto"/>
        <w:ind w:firstLine="643" w:firstLineChars="200"/>
        <w:jc w:val="left"/>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第二十条</w:t>
      </w: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val="en-US" w:eastAsia="zh-CN"/>
        </w:rPr>
        <w:t>二级学院</w:t>
      </w:r>
      <w:r>
        <w:rPr>
          <w:rFonts w:hint="eastAsia" w:ascii="仿宋" w:hAnsi="仿宋" w:eastAsia="仿宋" w:cs="仿宋"/>
          <w:color w:val="000000"/>
          <w:kern w:val="0"/>
          <w:sz w:val="32"/>
          <w:szCs w:val="32"/>
        </w:rPr>
        <w:t>团总支、学生会干部由</w:t>
      </w:r>
      <w:r>
        <w:rPr>
          <w:rFonts w:hint="eastAsia" w:ascii="仿宋" w:hAnsi="仿宋" w:eastAsia="仿宋" w:cs="仿宋"/>
          <w:color w:val="000000"/>
          <w:kern w:val="0"/>
          <w:sz w:val="32"/>
          <w:szCs w:val="32"/>
          <w:lang w:val="en-US" w:eastAsia="zh-CN"/>
        </w:rPr>
        <w:t>二级学院</w:t>
      </w:r>
      <w:r>
        <w:rPr>
          <w:rFonts w:hint="eastAsia" w:ascii="仿宋" w:hAnsi="仿宋" w:eastAsia="仿宋" w:cs="仿宋"/>
          <w:color w:val="000000"/>
          <w:kern w:val="0"/>
          <w:sz w:val="32"/>
          <w:szCs w:val="32"/>
          <w:lang w:eastAsia="zh-CN"/>
        </w:rPr>
        <w:t>团总支</w:t>
      </w:r>
      <w:r>
        <w:rPr>
          <w:rFonts w:hint="eastAsia" w:ascii="仿宋" w:hAnsi="仿宋" w:eastAsia="仿宋" w:cs="仿宋"/>
          <w:color w:val="000000"/>
          <w:kern w:val="0"/>
          <w:sz w:val="32"/>
          <w:szCs w:val="32"/>
        </w:rPr>
        <w:t>具体管理和考核，并将考核情况报</w:t>
      </w:r>
      <w:r>
        <w:rPr>
          <w:rFonts w:hint="eastAsia" w:ascii="仿宋" w:hAnsi="仿宋" w:eastAsia="仿宋" w:cs="仿宋"/>
          <w:color w:val="000000"/>
          <w:kern w:val="0"/>
          <w:sz w:val="32"/>
          <w:szCs w:val="32"/>
          <w:lang w:val="en-US" w:eastAsia="zh-CN"/>
        </w:rPr>
        <w:t>校</w:t>
      </w:r>
      <w:r>
        <w:rPr>
          <w:rFonts w:hint="eastAsia" w:ascii="仿宋" w:hAnsi="仿宋" w:eastAsia="仿宋" w:cs="仿宋"/>
          <w:color w:val="000000"/>
          <w:kern w:val="0"/>
          <w:sz w:val="32"/>
          <w:szCs w:val="32"/>
        </w:rPr>
        <w:t>团委。</w:t>
      </w:r>
    </w:p>
    <w:p>
      <w:pPr>
        <w:widowControl/>
        <w:spacing w:line="360" w:lineRule="auto"/>
        <w:ind w:firstLine="643" w:firstLineChars="200"/>
        <w:jc w:val="left"/>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第二十一条</w:t>
      </w:r>
      <w:r>
        <w:rPr>
          <w:rFonts w:hint="eastAsia" w:ascii="仿宋" w:hAnsi="仿宋" w:eastAsia="仿宋" w:cs="仿宋"/>
          <w:color w:val="000000"/>
          <w:kern w:val="0"/>
          <w:sz w:val="32"/>
          <w:szCs w:val="32"/>
        </w:rPr>
        <w:t xml:space="preserve"> 班委会、团支部干部由辅导员管理和考核，并将考核情况报所在</w:t>
      </w:r>
      <w:r>
        <w:rPr>
          <w:rFonts w:hint="eastAsia" w:ascii="仿宋" w:hAnsi="仿宋" w:eastAsia="仿宋" w:cs="仿宋"/>
          <w:color w:val="000000"/>
          <w:kern w:val="0"/>
          <w:sz w:val="32"/>
          <w:szCs w:val="32"/>
          <w:lang w:val="en-US" w:eastAsia="zh-CN"/>
        </w:rPr>
        <w:t>学院团总支</w:t>
      </w:r>
      <w:r>
        <w:rPr>
          <w:rFonts w:hint="eastAsia" w:ascii="仿宋" w:hAnsi="仿宋" w:eastAsia="仿宋" w:cs="仿宋"/>
          <w:color w:val="000000"/>
          <w:kern w:val="0"/>
          <w:sz w:val="32"/>
          <w:szCs w:val="32"/>
        </w:rPr>
        <w:t>。</w:t>
      </w:r>
    </w:p>
    <w:p>
      <w:pPr>
        <w:widowControl/>
        <w:spacing w:line="360" w:lineRule="auto"/>
        <w:ind w:firstLine="643" w:firstLineChars="200"/>
        <w:jc w:val="left"/>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第二十二条</w:t>
      </w:r>
      <w:r>
        <w:rPr>
          <w:rFonts w:hint="eastAsia" w:ascii="仿宋" w:hAnsi="仿宋" w:eastAsia="仿宋" w:cs="仿宋"/>
          <w:color w:val="000000"/>
          <w:kern w:val="0"/>
          <w:sz w:val="32"/>
          <w:szCs w:val="32"/>
        </w:rPr>
        <w:t xml:space="preserve"> 学生干部的考核结果作为学生学年评优评先的重要依据，优秀学生干部登记表存入本人档案。对优秀学生干部，学校重点推荐就业。</w:t>
      </w:r>
    </w:p>
    <w:p>
      <w:pPr>
        <w:widowControl/>
        <w:spacing w:line="360" w:lineRule="auto"/>
        <w:ind w:firstLine="643" w:firstLineChars="200"/>
        <w:jc w:val="left"/>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第二十三条</w:t>
      </w:r>
      <w:r>
        <w:rPr>
          <w:rFonts w:hint="eastAsia" w:ascii="仿宋" w:hAnsi="仿宋" w:eastAsia="仿宋" w:cs="仿宋"/>
          <w:color w:val="000000"/>
          <w:kern w:val="0"/>
          <w:sz w:val="32"/>
          <w:szCs w:val="32"/>
        </w:rPr>
        <w:t> 考核内容，分为思想素质、学习成绩、工作能力、工作作风、个人品德等方面。</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（一）思想素质：树立正确的世界观、价值观和人生观，坚定爱国信念。认真学习中国特色社会主义理论，具有一定的理论修养和运用理论分析解决问题的能力。</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（二）学习成绩：学习态度端正，学习勤奋刻苦，基本无补考科目，综合测评成绩在班级总人数排名前50%。</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（三）工作能力：有较强的口头、书面表达能力，有一定组织协调、社会交际以及创新能力。</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（四）工作作风：深入学生，密切联系学生，务实肯干，严谨求真，雷厉风行，勇挑重担，全心全意为学生服务。</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（五）个人品德：遵纪守法，团结协作，诚实守信，公正无私，文明礼貌。</w:t>
      </w:r>
    </w:p>
    <w:p>
      <w:pPr>
        <w:widowControl/>
        <w:spacing w:line="360" w:lineRule="auto"/>
        <w:jc w:val="center"/>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第七章  附  则</w:t>
      </w:r>
    </w:p>
    <w:p>
      <w:pPr>
        <w:widowControl/>
        <w:spacing w:line="360" w:lineRule="auto"/>
        <w:ind w:firstLine="643" w:firstLineChars="200"/>
        <w:jc w:val="left"/>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第二十六条</w:t>
      </w:r>
      <w:r>
        <w:rPr>
          <w:rFonts w:hint="eastAsia" w:ascii="仿宋" w:hAnsi="仿宋" w:eastAsia="仿宋" w:cs="仿宋"/>
          <w:color w:val="000000"/>
          <w:kern w:val="0"/>
          <w:sz w:val="32"/>
          <w:szCs w:val="32"/>
        </w:rPr>
        <w:t> 本办法由</w:t>
      </w:r>
      <w:r>
        <w:rPr>
          <w:rFonts w:hint="eastAsia" w:ascii="仿宋" w:hAnsi="仿宋" w:eastAsia="仿宋" w:cs="仿宋"/>
          <w:color w:val="000000"/>
          <w:kern w:val="0"/>
          <w:sz w:val="32"/>
          <w:szCs w:val="32"/>
          <w:lang w:val="en-US" w:eastAsia="zh-CN"/>
        </w:rPr>
        <w:t>校</w:t>
      </w:r>
      <w:r>
        <w:rPr>
          <w:rFonts w:hint="eastAsia" w:ascii="仿宋" w:hAnsi="仿宋" w:eastAsia="仿宋" w:cs="仿宋"/>
          <w:color w:val="000000"/>
          <w:kern w:val="0"/>
          <w:sz w:val="32"/>
          <w:szCs w:val="32"/>
        </w:rPr>
        <w:t>团委负责解释。</w:t>
      </w:r>
    </w:p>
    <w:p>
      <w:pPr>
        <w:widowControl/>
        <w:snapToGrid w:val="0"/>
        <w:spacing w:before="156" w:beforeLines="50" w:line="360" w:lineRule="auto"/>
        <w:ind w:right="315" w:rightChars="150" w:firstLine="643"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b/>
          <w:color w:val="000000"/>
          <w:kern w:val="0"/>
          <w:sz w:val="32"/>
          <w:szCs w:val="32"/>
        </w:rPr>
        <w:t>第二十七条</w:t>
      </w:r>
      <w:r>
        <w:rPr>
          <w:rFonts w:hint="eastAsia" w:ascii="仿宋" w:hAnsi="仿宋" w:eastAsia="仿宋" w:cs="仿宋"/>
          <w:color w:val="000000"/>
          <w:kern w:val="0"/>
          <w:sz w:val="32"/>
          <w:szCs w:val="32"/>
        </w:rPr>
        <w:t xml:space="preserve"> 本办法自发布之日起实施，原有制度与本办法不一致的，按本办法执行。 </w:t>
      </w:r>
      <w:r>
        <w:rPr>
          <w:rFonts w:hint="eastAsia" w:ascii="仿宋" w:hAnsi="仿宋" w:eastAsia="仿宋" w:cs="仿宋"/>
          <w:color w:val="000000"/>
          <w:kern w:val="0"/>
          <w:sz w:val="32"/>
          <w:szCs w:val="32"/>
          <w:lang w:val="en-US" w:eastAsia="zh-CN"/>
        </w:rPr>
        <w:t xml:space="preserve">               </w:t>
      </w:r>
    </w:p>
    <w:p>
      <w:pPr>
        <w:widowControl/>
        <w:snapToGrid w:val="0"/>
        <w:spacing w:before="156" w:beforeLines="50" w:line="360" w:lineRule="auto"/>
        <w:ind w:right="315" w:rightChars="150" w:firstLine="640" w:firstLineChars="200"/>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             共青团四川三河职业学院委员会</w:t>
      </w:r>
    </w:p>
    <w:p>
      <w:pPr>
        <w:widowControl/>
        <w:snapToGrid w:val="0"/>
        <w:spacing w:before="156" w:beforeLines="50" w:line="360" w:lineRule="auto"/>
        <w:ind w:right="315" w:rightChars="150" w:firstLine="640" w:firstLineChars="200"/>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             2020年12月6日</w:t>
      </w:r>
    </w:p>
    <w:p>
      <w:pPr>
        <w:spacing w:line="560" w:lineRule="exact"/>
        <w:ind w:firstLine="640" w:firstLineChars="200"/>
        <w:jc w:val="left"/>
        <w:rPr>
          <w:rFonts w:ascii="Times New Roman" w:hAnsi="Times New Roman" w:eastAsia="仿宋_GB2312" w:cs="Times New Roman"/>
          <w:sz w:val="32"/>
          <w:szCs w:val="32"/>
        </w:rPr>
      </w:pPr>
    </w:p>
    <w:p>
      <w:pPr>
        <w:spacing w:line="560" w:lineRule="exact"/>
        <w:ind w:firstLine="640" w:firstLineChars="200"/>
        <w:jc w:val="left"/>
        <w:rPr>
          <w:rFonts w:ascii="Times New Roman" w:hAnsi="Times New Roman" w:eastAsia="黑体" w:cs="Times New Roman"/>
          <w:sz w:val="32"/>
          <w:szCs w:val="32"/>
        </w:rPr>
      </w:pPr>
      <w:r>
        <w:rPr>
          <w:rFonts w:ascii="Times New Roman" w:hAnsi="黑体" w:eastAsia="黑体" w:cs="Times New Roman"/>
          <w:sz w:val="32"/>
          <w:szCs w:val="32"/>
        </w:rPr>
        <w:t>六、校级学生（研究生）代表大会召开情况</w:t>
      </w:r>
    </w:p>
    <w:p>
      <w:pPr>
        <w:spacing w:line="680" w:lineRule="exact"/>
        <w:ind w:firstLine="320" w:firstLineChars="1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四川三河职业学院第二次学生代表代会于2020年12月6日在学术报告厅召开，共计171名代表，主要议程如下：</w:t>
      </w:r>
    </w:p>
    <w:p>
      <w:pPr>
        <w:spacing w:line="680" w:lineRule="exact"/>
        <w:ind w:firstLine="1600" w:firstLineChars="5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四川三河职业学院第二次学生代表大会议程</w:t>
      </w:r>
      <w:bookmarkStart w:id="0" w:name="_GoBack"/>
      <w:bookmarkEnd w:id="0"/>
    </w:p>
    <w:p>
      <w:pPr>
        <w:numPr>
          <w:ilvl w:val="0"/>
          <w:numId w:val="2"/>
        </w:numPr>
        <w:ind w:firstLine="640" w:firstLineChars="200"/>
        <w:rPr>
          <w:rFonts w:hint="eastAsia" w:ascii="仿宋_GB2312" w:eastAsia="仿宋_GB2312"/>
          <w:sz w:val="32"/>
          <w:szCs w:val="44"/>
          <w:lang w:eastAsia="zh-CN"/>
        </w:rPr>
      </w:pPr>
      <w:r>
        <w:rPr>
          <w:rFonts w:hint="eastAsia" w:ascii="仿宋_GB2312" w:eastAsia="仿宋_GB2312"/>
          <w:sz w:val="32"/>
          <w:szCs w:val="44"/>
          <w:lang w:eastAsia="zh-CN"/>
        </w:rPr>
        <w:t>讨论院长工作报告和第一届学生委员会工作报告；</w:t>
      </w:r>
    </w:p>
    <w:p>
      <w:pPr>
        <w:numPr>
          <w:ilvl w:val="0"/>
          <w:numId w:val="2"/>
        </w:numPr>
        <w:ind w:firstLine="640" w:firstLineChars="200"/>
        <w:rPr>
          <w:rFonts w:hint="eastAsia" w:ascii="仿宋_GB2312" w:eastAsia="仿宋_GB2312"/>
          <w:sz w:val="32"/>
          <w:szCs w:val="44"/>
          <w:lang w:eastAsia="zh-CN"/>
        </w:rPr>
      </w:pPr>
      <w:r>
        <w:rPr>
          <w:rFonts w:hint="eastAsia" w:ascii="仿宋_GB2312" w:eastAsia="仿宋_GB2312"/>
          <w:sz w:val="32"/>
          <w:szCs w:val="44"/>
          <w:lang w:eastAsia="zh-CN"/>
        </w:rPr>
        <w:t>讨论《四川三河职业学院学生会章程（草案）》；</w:t>
      </w:r>
    </w:p>
    <w:p>
      <w:pPr>
        <w:numPr>
          <w:ilvl w:val="0"/>
          <w:numId w:val="2"/>
        </w:numPr>
        <w:ind w:firstLine="640" w:firstLineChars="200"/>
        <w:rPr>
          <w:rFonts w:hint="eastAsia" w:ascii="仿宋_GB2312" w:eastAsia="仿宋_GB2312"/>
          <w:sz w:val="32"/>
          <w:szCs w:val="44"/>
          <w:lang w:eastAsia="zh-CN"/>
        </w:rPr>
      </w:pPr>
      <w:r>
        <w:rPr>
          <w:rFonts w:hint="eastAsia" w:ascii="仿宋_GB2312" w:eastAsia="仿宋_GB2312"/>
          <w:sz w:val="32"/>
          <w:szCs w:val="44"/>
          <w:lang w:eastAsia="zh-CN"/>
        </w:rPr>
        <w:t>介绍四川三河职业学院第二届学生委员会委员候选人情况；</w:t>
      </w:r>
    </w:p>
    <w:p>
      <w:pPr>
        <w:numPr>
          <w:ilvl w:val="0"/>
          <w:numId w:val="2"/>
        </w:numPr>
        <w:ind w:firstLine="640" w:firstLineChars="200"/>
        <w:rPr>
          <w:rFonts w:hint="eastAsia" w:ascii="仿宋_GB2312" w:eastAsia="仿宋_GB2312"/>
          <w:sz w:val="32"/>
          <w:szCs w:val="44"/>
          <w:lang w:eastAsia="zh-CN"/>
        </w:rPr>
      </w:pPr>
      <w:r>
        <w:rPr>
          <w:rFonts w:hint="eastAsia" w:ascii="仿宋_GB2312" w:eastAsia="仿宋_GB2312"/>
          <w:sz w:val="32"/>
          <w:szCs w:val="44"/>
          <w:lang w:eastAsia="zh-CN"/>
        </w:rPr>
        <w:t>讨论学代会选举办法（草案）。</w:t>
      </w:r>
    </w:p>
    <w:p>
      <w:pPr>
        <w:ind w:firstLine="640" w:firstLineChars="200"/>
        <w:jc w:val="right"/>
        <w:rPr>
          <w:rFonts w:ascii="仿宋_GB2312" w:eastAsia="仿宋_GB2312"/>
          <w:sz w:val="32"/>
          <w:szCs w:val="44"/>
        </w:rPr>
      </w:pPr>
      <w:r>
        <w:rPr>
          <w:rFonts w:hint="eastAsia" w:ascii="仿宋_GB2312" w:eastAsia="仿宋_GB2312"/>
          <w:sz w:val="32"/>
          <w:szCs w:val="44"/>
          <w:lang w:eastAsia="zh-CN"/>
        </w:rPr>
        <w:t>四川三河职业学院</w:t>
      </w:r>
      <w:r>
        <w:rPr>
          <w:rFonts w:ascii="仿宋_GB2312" w:eastAsia="仿宋_GB2312"/>
          <w:sz w:val="32"/>
          <w:szCs w:val="44"/>
        </w:rPr>
        <w:t>第</w:t>
      </w:r>
      <w:r>
        <w:rPr>
          <w:rFonts w:hint="eastAsia" w:ascii="仿宋_GB2312" w:eastAsia="仿宋_GB2312"/>
          <w:sz w:val="32"/>
          <w:szCs w:val="44"/>
          <w:lang w:eastAsia="zh-CN"/>
        </w:rPr>
        <w:t>二</w:t>
      </w:r>
      <w:r>
        <w:rPr>
          <w:rFonts w:ascii="仿宋_GB2312" w:eastAsia="仿宋_GB2312"/>
          <w:sz w:val="32"/>
          <w:szCs w:val="44"/>
        </w:rPr>
        <w:t>次</w:t>
      </w:r>
      <w:r>
        <w:rPr>
          <w:rFonts w:hint="eastAsia" w:ascii="仿宋_GB2312" w:eastAsia="仿宋_GB2312"/>
          <w:sz w:val="32"/>
          <w:szCs w:val="44"/>
          <w:lang w:eastAsia="zh-CN"/>
        </w:rPr>
        <w:t>学代</w:t>
      </w:r>
      <w:r>
        <w:rPr>
          <w:rFonts w:ascii="仿宋_GB2312" w:eastAsia="仿宋_GB2312"/>
          <w:sz w:val="32"/>
          <w:szCs w:val="44"/>
        </w:rPr>
        <w:t>会秘书处</w:t>
      </w:r>
    </w:p>
    <w:p>
      <w:pPr>
        <w:ind w:right="640" w:firstLine="640" w:firstLineChars="200"/>
        <w:jc w:val="center"/>
        <w:rPr>
          <w:rFonts w:hint="default" w:ascii="Times New Roman" w:hAnsi="Times New Roman" w:eastAsia="仿宋_GB2312" w:cs="Times New Roman"/>
          <w:sz w:val="32"/>
          <w:szCs w:val="32"/>
          <w:lang w:val="en-US" w:eastAsia="zh-CN"/>
        </w:rPr>
      </w:pPr>
      <w:r>
        <w:rPr>
          <w:rFonts w:hint="eastAsia" w:ascii="仿宋_GB2312" w:eastAsia="仿宋_GB2312"/>
          <w:sz w:val="32"/>
          <w:szCs w:val="44"/>
          <w:lang w:val="en-US" w:eastAsia="zh-CN"/>
        </w:rPr>
        <w:t xml:space="preserve">                    </w:t>
      </w:r>
      <w:r>
        <w:rPr>
          <w:rFonts w:hint="eastAsia" w:ascii="仿宋_GB2312" w:eastAsia="仿宋_GB2312"/>
          <w:sz w:val="32"/>
          <w:szCs w:val="44"/>
        </w:rPr>
        <w:t>二</w:t>
      </w:r>
      <w:r>
        <w:rPr>
          <w:rFonts w:hint="eastAsia" w:ascii="微软雅黑" w:hAnsi="微软雅黑" w:eastAsia="微软雅黑" w:cs="微软雅黑"/>
          <w:sz w:val="32"/>
          <w:szCs w:val="44"/>
        </w:rPr>
        <w:t>〇</w:t>
      </w:r>
      <w:r>
        <w:rPr>
          <w:rFonts w:hint="eastAsia" w:ascii="仿宋_GB2312" w:eastAsia="仿宋_GB2312"/>
          <w:sz w:val="32"/>
          <w:szCs w:val="44"/>
        </w:rPr>
        <w:t>二</w:t>
      </w:r>
      <w:r>
        <w:rPr>
          <w:rFonts w:hint="eastAsia" w:ascii="微软雅黑" w:hAnsi="微软雅黑" w:eastAsia="微软雅黑" w:cs="微软雅黑"/>
          <w:sz w:val="32"/>
          <w:szCs w:val="44"/>
        </w:rPr>
        <w:t>〇</w:t>
      </w:r>
      <w:r>
        <w:rPr>
          <w:rFonts w:hint="eastAsia" w:ascii="仿宋_GB2312" w:hAnsi="仿宋_GB2312" w:eastAsia="仿宋_GB2312" w:cs="仿宋_GB2312"/>
          <w:sz w:val="32"/>
          <w:szCs w:val="44"/>
        </w:rPr>
        <w:t>年十</w:t>
      </w:r>
      <w:r>
        <w:rPr>
          <w:rFonts w:hint="eastAsia" w:ascii="仿宋_GB2312" w:hAnsi="仿宋_GB2312" w:eastAsia="仿宋_GB2312" w:cs="仿宋_GB2312"/>
          <w:sz w:val="32"/>
          <w:szCs w:val="44"/>
          <w:lang w:val="en-US" w:eastAsia="zh-CN"/>
        </w:rPr>
        <w:t>二</w:t>
      </w:r>
      <w:r>
        <w:rPr>
          <w:rFonts w:hint="eastAsia" w:ascii="仿宋_GB2312" w:hAnsi="仿宋_GB2312" w:eastAsia="仿宋_GB2312" w:cs="仿宋_GB2312"/>
          <w:sz w:val="32"/>
          <w:szCs w:val="44"/>
        </w:rPr>
        <w:t>月</w:t>
      </w:r>
      <w:r>
        <w:rPr>
          <w:rFonts w:hint="eastAsia" w:ascii="仿宋_GB2312" w:hAnsi="仿宋_GB2312" w:eastAsia="仿宋_GB2312" w:cs="仿宋_GB2312"/>
          <w:sz w:val="32"/>
          <w:szCs w:val="44"/>
          <w:lang w:eastAsia="zh-CN"/>
        </w:rPr>
        <w:t>六</w:t>
      </w:r>
      <w:r>
        <w:rPr>
          <w:rFonts w:hint="eastAsia" w:ascii="仿宋_GB2312" w:hAnsi="仿宋_GB2312" w:eastAsia="仿宋_GB2312" w:cs="仿宋_GB2312"/>
          <w:sz w:val="32"/>
          <w:szCs w:val="44"/>
        </w:rPr>
        <w:t>日</w:t>
      </w:r>
    </w:p>
    <w:p>
      <w:pPr>
        <w:spacing w:line="560" w:lineRule="exact"/>
        <w:ind w:firstLine="640" w:firstLineChars="200"/>
        <w:jc w:val="left"/>
        <w:rPr>
          <w:rFonts w:ascii="Times New Roman" w:hAnsi="Times New Roman" w:eastAsia="黑体" w:cs="Times New Roman"/>
          <w:sz w:val="32"/>
          <w:szCs w:val="32"/>
        </w:rPr>
      </w:pPr>
      <w:r>
        <w:rPr>
          <w:rFonts w:ascii="Times New Roman" w:hAnsi="黑体" w:eastAsia="黑体" w:cs="Times New Roman"/>
          <w:sz w:val="32"/>
          <w:szCs w:val="32"/>
        </w:rPr>
        <w:t>七、校级学生（研究生）代表大会代表产生办法</w:t>
      </w:r>
    </w:p>
    <w:p>
      <w:pPr>
        <w:keepNext w:val="0"/>
        <w:keepLines w:val="0"/>
        <w:pageBreakBefore w:val="0"/>
        <w:widowControl w:val="0"/>
        <w:kinsoku/>
        <w:wordWrap/>
        <w:overflowPunct/>
        <w:topLinePunct w:val="0"/>
        <w:autoSpaceDE/>
        <w:autoSpaceDN/>
        <w:bidi w:val="0"/>
        <w:adjustRightInd/>
        <w:snapToGrid/>
        <w:spacing w:after="100" w:afterAutospacing="1"/>
        <w:ind w:firstLine="400" w:firstLineChars="100"/>
        <w:jc w:val="both"/>
        <w:textAlignment w:val="auto"/>
        <w:outlineLvl w:val="9"/>
        <w:rPr>
          <w:rFonts w:ascii="方正小标宋简体" w:eastAsia="方正小标宋简体"/>
          <w:sz w:val="40"/>
        </w:rPr>
      </w:pPr>
      <w:r>
        <w:rPr>
          <w:rFonts w:hint="eastAsia" w:ascii="方正小标宋简体" w:eastAsia="方正小标宋简体"/>
          <w:sz w:val="40"/>
          <w:lang w:eastAsia="zh-CN"/>
        </w:rPr>
        <w:t>四川三河职业学院</w:t>
      </w:r>
      <w:r>
        <w:rPr>
          <w:rFonts w:hint="eastAsia" w:ascii="方正小标宋简体" w:eastAsia="方正小标宋简体"/>
          <w:sz w:val="40"/>
        </w:rPr>
        <w:t>第</w:t>
      </w:r>
      <w:r>
        <w:rPr>
          <w:rFonts w:hint="eastAsia" w:ascii="方正小标宋简体" w:eastAsia="方正小标宋简体"/>
          <w:sz w:val="40"/>
          <w:lang w:eastAsia="zh-CN"/>
        </w:rPr>
        <w:t>二</w:t>
      </w:r>
      <w:r>
        <w:rPr>
          <w:rFonts w:hint="eastAsia" w:ascii="方正小标宋简体" w:eastAsia="方正小标宋简体"/>
          <w:sz w:val="40"/>
        </w:rPr>
        <w:t>次学生代表大会选举办法</w:t>
      </w:r>
    </w:p>
    <w:p>
      <w:pPr>
        <w:ind w:firstLine="640" w:firstLineChars="200"/>
        <w:rPr>
          <w:rFonts w:ascii="仿宋_GB2312" w:eastAsia="仿宋_GB2312"/>
          <w:sz w:val="32"/>
        </w:rPr>
      </w:pPr>
      <w:r>
        <w:rPr>
          <w:rFonts w:hint="eastAsia" w:ascii="仿宋_GB2312" w:eastAsia="仿宋_GB2312"/>
          <w:sz w:val="32"/>
        </w:rPr>
        <w:t>根据《中国共产主义青年团章程》、《中国共产主义青年团地方各级代表大会组织选举规则（暂行）》及《中华全国学生联合会章程》规定，制定本选举办法。</w:t>
      </w:r>
    </w:p>
    <w:p>
      <w:pPr>
        <w:ind w:firstLine="640" w:firstLineChars="200"/>
        <w:rPr>
          <w:rFonts w:ascii="仿宋_GB2312" w:eastAsia="仿宋_GB2312"/>
          <w:sz w:val="32"/>
        </w:rPr>
      </w:pPr>
      <w:r>
        <w:rPr>
          <w:rFonts w:hint="eastAsia" w:ascii="仿宋_GB2312" w:eastAsia="仿宋_GB2312"/>
          <w:sz w:val="32"/>
        </w:rPr>
        <w:t>一、</w:t>
      </w:r>
      <w:r>
        <w:rPr>
          <w:rFonts w:hint="eastAsia" w:ascii="仿宋_GB2312" w:eastAsia="仿宋_GB2312"/>
          <w:sz w:val="32"/>
          <w:lang w:eastAsia="zh-CN"/>
        </w:rPr>
        <w:t>四川三河职业学院</w:t>
      </w:r>
      <w:r>
        <w:rPr>
          <w:rFonts w:hint="eastAsia" w:ascii="仿宋_GB2312" w:eastAsia="仿宋_GB2312"/>
          <w:sz w:val="32"/>
        </w:rPr>
        <w:t>第</w:t>
      </w:r>
      <w:r>
        <w:rPr>
          <w:rFonts w:hint="eastAsia" w:ascii="仿宋_GB2312" w:eastAsia="仿宋_GB2312"/>
          <w:sz w:val="32"/>
          <w:lang w:eastAsia="zh-CN"/>
        </w:rPr>
        <w:t>二</w:t>
      </w:r>
      <w:r>
        <w:rPr>
          <w:rFonts w:hint="eastAsia" w:ascii="仿宋_GB2312" w:eastAsia="仿宋_GB2312"/>
          <w:sz w:val="32"/>
        </w:rPr>
        <w:t>届学生委员会由</w:t>
      </w:r>
      <w:r>
        <w:rPr>
          <w:rFonts w:hint="eastAsia" w:ascii="仿宋_GB2312" w:eastAsia="仿宋_GB2312"/>
          <w:sz w:val="32"/>
          <w:lang w:val="en-US" w:eastAsia="zh-CN"/>
        </w:rPr>
        <w:t>四川三河职业学院第二次</w:t>
      </w:r>
      <w:r>
        <w:rPr>
          <w:rFonts w:hint="eastAsia" w:ascii="仿宋_GB2312" w:eastAsia="仿宋_GB2312"/>
          <w:sz w:val="32"/>
        </w:rPr>
        <w:t>学生代表大会选举产生。</w:t>
      </w:r>
      <w:r>
        <w:rPr>
          <w:rFonts w:hint="eastAsia" w:ascii="仿宋_GB2312" w:hAnsi="仿宋_GB2312" w:eastAsia="仿宋_GB2312" w:cs="仿宋_GB2312"/>
          <w:sz w:val="32"/>
          <w:szCs w:val="32"/>
        </w:rPr>
        <w:t>选举工作由大会主席团主持。</w:t>
      </w:r>
    </w:p>
    <w:p>
      <w:pPr>
        <w:ind w:firstLine="640" w:firstLineChars="200"/>
        <w:rPr>
          <w:rFonts w:ascii="仿宋_GB2312" w:eastAsia="仿宋_GB2312"/>
          <w:sz w:val="32"/>
        </w:rPr>
      </w:pPr>
      <w:r>
        <w:rPr>
          <w:rFonts w:ascii="仿宋_GB2312" w:hAnsi="仿宋_GB2312" w:eastAsia="仿宋_GB2312" w:cs="仿宋_GB2312"/>
          <w:sz w:val="32"/>
          <w:szCs w:val="32"/>
        </w:rPr>
        <w:t>二、</w:t>
      </w:r>
      <w:r>
        <w:rPr>
          <w:rFonts w:hint="eastAsia" w:ascii="仿宋_GB2312" w:hAnsi="仿宋" w:eastAsia="仿宋_GB2312" w:cs="仿宋"/>
          <w:sz w:val="32"/>
          <w:szCs w:val="32"/>
        </w:rPr>
        <w:t>新一届学生会由</w:t>
      </w:r>
      <w:r>
        <w:rPr>
          <w:rFonts w:hint="eastAsia" w:ascii="仿宋_GB2312" w:hAnsi="仿宋" w:eastAsia="仿宋_GB2312" w:cs="仿宋"/>
          <w:sz w:val="32"/>
          <w:szCs w:val="32"/>
          <w:lang w:val="en-US" w:eastAsia="zh-CN"/>
        </w:rPr>
        <w:t>17</w:t>
      </w:r>
      <w:r>
        <w:rPr>
          <w:rFonts w:hint="eastAsia" w:ascii="仿宋_GB2312" w:hAnsi="仿宋" w:eastAsia="仿宋_GB2312" w:cs="仿宋"/>
          <w:sz w:val="32"/>
          <w:szCs w:val="32"/>
        </w:rPr>
        <w:t>名委员组成，候选人</w:t>
      </w:r>
      <w:r>
        <w:rPr>
          <w:rFonts w:hint="eastAsia" w:ascii="仿宋_GB2312" w:hAnsi="仿宋" w:eastAsia="仿宋_GB2312" w:cs="仿宋"/>
          <w:sz w:val="32"/>
          <w:szCs w:val="32"/>
          <w:lang w:val="en-US" w:eastAsia="zh-CN"/>
        </w:rPr>
        <w:t>19</w:t>
      </w:r>
      <w:r>
        <w:rPr>
          <w:rFonts w:hint="eastAsia" w:ascii="仿宋_GB2312" w:hAnsi="仿宋" w:eastAsia="仿宋_GB2312" w:cs="仿宋"/>
          <w:sz w:val="32"/>
          <w:szCs w:val="32"/>
        </w:rPr>
        <w:t>名，差额比例为</w:t>
      </w:r>
      <w:r>
        <w:rPr>
          <w:rFonts w:hint="eastAsia" w:ascii="仿宋_GB2312" w:hAnsi="仿宋" w:eastAsia="仿宋_GB2312" w:cs="仿宋"/>
          <w:sz w:val="32"/>
          <w:szCs w:val="32"/>
          <w:lang w:val="en-US" w:eastAsia="zh-CN"/>
        </w:rPr>
        <w:t>11</w:t>
      </w:r>
      <w:r>
        <w:rPr>
          <w:rFonts w:hint="eastAsia" w:ascii="仿宋_GB2312" w:hAnsi="仿宋" w:eastAsia="仿宋_GB2312" w:cs="仿宋"/>
          <w:sz w:val="32"/>
          <w:szCs w:val="32"/>
        </w:rPr>
        <w:t>%；大会选举按照民主集中制的原则，采取差额选举，以无记名投票的方式进行。</w:t>
      </w:r>
    </w:p>
    <w:p>
      <w:pPr>
        <w:ind w:firstLine="640" w:firstLineChars="200"/>
        <w:rPr>
          <w:rFonts w:ascii="仿宋_GB2312" w:eastAsia="仿宋_GB2312"/>
          <w:sz w:val="32"/>
        </w:rPr>
      </w:pPr>
      <w:r>
        <w:rPr>
          <w:rFonts w:ascii="仿宋_GB2312" w:hAnsi="仿宋" w:eastAsia="仿宋_GB2312" w:cs="仿宋"/>
          <w:sz w:val="32"/>
          <w:szCs w:val="32"/>
        </w:rPr>
        <w:t>三、</w:t>
      </w:r>
      <w:r>
        <w:rPr>
          <w:rFonts w:hint="eastAsia" w:ascii="仿宋_GB2312" w:hAnsi="仿宋_GB2312" w:eastAsia="仿宋_GB2312" w:cs="仿宋_GB2312"/>
          <w:sz w:val="32"/>
          <w:szCs w:val="32"/>
        </w:rPr>
        <w:t>参加选举的正式代表超过应到代表的五分之四，方可进行选举。因病、因事请假的，不能委托他人投票。每次选举，收回的选票等于或少于发出的选票，选举有效；收回的选票多于发出的选票，选举无效，应重新进行选举。</w:t>
      </w:r>
    </w:p>
    <w:p>
      <w:pPr>
        <w:ind w:firstLine="640" w:firstLineChars="200"/>
        <w:rPr>
          <w:rFonts w:ascii="仿宋_GB2312" w:eastAsia="仿宋_GB2312"/>
          <w:sz w:val="32"/>
        </w:rPr>
      </w:pPr>
      <w:r>
        <w:rPr>
          <w:rFonts w:ascii="仿宋_GB2312" w:hAnsi="仿宋_GB2312" w:eastAsia="仿宋_GB2312" w:cs="仿宋_GB2312"/>
          <w:sz w:val="32"/>
          <w:szCs w:val="32"/>
        </w:rPr>
        <w:t>四、</w:t>
      </w:r>
      <w:r>
        <w:rPr>
          <w:rFonts w:hint="eastAsia" w:ascii="仿宋_GB2312" w:hAnsi="仿宋_GB2312" w:eastAsia="仿宋_GB2312" w:cs="仿宋_GB2312"/>
          <w:sz w:val="32"/>
          <w:szCs w:val="32"/>
        </w:rPr>
        <w:t>选举人对候选人可以投赞成票，可以投不赞成票，也可以投弃权票。投不赞成票者可以另选他人，投弃权票者不能另选他人，每张选票所选人数等于或少于应选人数的为有效票，多于应选人数的为无效票。</w:t>
      </w:r>
    </w:p>
    <w:p>
      <w:pPr>
        <w:ind w:firstLine="640" w:firstLineChars="200"/>
        <w:rPr>
          <w:rFonts w:ascii="仿宋_GB2312" w:eastAsia="仿宋_GB2312"/>
          <w:sz w:val="32"/>
        </w:rPr>
      </w:pPr>
      <w:r>
        <w:rPr>
          <w:rFonts w:hint="eastAsia" w:ascii="仿宋_GB2312" w:hAnsi="仿宋_GB2312" w:eastAsia="仿宋_GB2312" w:cs="仿宋_GB2312"/>
          <w:sz w:val="32"/>
          <w:szCs w:val="32"/>
        </w:rPr>
        <w:t>对选票上的选候人，如表示赞成的在候选人姓名右边空格内划“○”；如不赞成的在候选人姓名右边空格内划“×”，可另选他人；弃权的在候选人姓名右边空格内划“Δ”，不可另选他人。如另选他人时，</w:t>
      </w:r>
      <w:r>
        <w:rPr>
          <w:rFonts w:hint="eastAsia" w:ascii="仿宋_GB2312" w:eastAsia="仿宋_GB2312"/>
          <w:sz w:val="32"/>
          <w:szCs w:val="32"/>
        </w:rPr>
        <w:t>在选票候选人中“×”掉相应名额，再</w:t>
      </w:r>
      <w:r>
        <w:rPr>
          <w:rFonts w:hint="eastAsia" w:ascii="仿宋_GB2312" w:hAnsi="仿宋_GB2312" w:eastAsia="仿宋_GB2312" w:cs="仿宋_GB2312"/>
          <w:sz w:val="32"/>
          <w:szCs w:val="32"/>
        </w:rPr>
        <w:t>将另选人姓名写在“另选人姓名”栏内，在其姓名右边空格内划“○”。</w:t>
      </w:r>
      <w:r>
        <w:rPr>
          <w:rFonts w:hint="eastAsia" w:ascii="仿宋_GB2312" w:eastAsia="仿宋_GB2312"/>
          <w:sz w:val="32"/>
          <w:szCs w:val="32"/>
        </w:rPr>
        <w:t>另选他人姓名模糊不清的，不计入另选他人票。不按规定作符号的视为弃权。选票一律用蓝、黑墨水笔或黑色中性笔填写，符号要准确，字迹要清楚。</w:t>
      </w:r>
    </w:p>
    <w:p>
      <w:pPr>
        <w:ind w:firstLine="640" w:firstLineChars="200"/>
        <w:rPr>
          <w:rFonts w:ascii="仿宋_GB2312" w:eastAsia="仿宋_GB2312"/>
          <w:sz w:val="32"/>
        </w:rPr>
      </w:pPr>
      <w:r>
        <w:rPr>
          <w:rFonts w:ascii="仿宋_GB2312" w:hAnsi="仿宋_GB2312" w:eastAsia="仿宋_GB2312" w:cs="仿宋_GB2312"/>
          <w:sz w:val="32"/>
          <w:szCs w:val="32"/>
        </w:rPr>
        <w:t>五、</w:t>
      </w:r>
      <w:r>
        <w:rPr>
          <w:rFonts w:hint="eastAsia" w:ascii="仿宋_GB2312" w:hAnsi="仿宋_GB2312" w:eastAsia="仿宋_GB2312" w:cs="仿宋_GB2312"/>
          <w:sz w:val="32"/>
          <w:szCs w:val="32"/>
        </w:rPr>
        <w:t>正式选举时，被选举人得赞成票超过实到会参加选举代表的半数为当选。得赞成票超过半数的候选人数多于应选名额时，以得票多少为序，至取足应选名额为止；如遇票数相等不能确定当选人时，就得票相等的候选人，重新投票，得票多的当选。得赞成票超过半数的候选人数少于应选名额时，不足的名额在得票未超过半数的候选人中以得票多少为序按照不少于应选人数20%的差额比例重新选举产生。</w:t>
      </w:r>
    </w:p>
    <w:p>
      <w:pPr>
        <w:ind w:firstLine="640" w:firstLineChars="200"/>
        <w:rPr>
          <w:rFonts w:ascii="仿宋_GB2312" w:eastAsia="仿宋_GB2312"/>
          <w:sz w:val="32"/>
        </w:rPr>
      </w:pPr>
      <w:r>
        <w:rPr>
          <w:rFonts w:hint="eastAsia" w:ascii="仿宋_GB2312" w:eastAsia="仿宋_GB2312"/>
          <w:sz w:val="32"/>
          <w:szCs w:val="32"/>
        </w:rPr>
        <w:t>六、正式选举结束，按候选人姓氏笔画顺序报告全部被选举人所得票数。当选的委员按姓氏笔画排序</w:t>
      </w:r>
      <w:r>
        <w:rPr>
          <w:rFonts w:hint="eastAsia" w:ascii="仿宋_GB2312" w:hAnsi="仿宋_GB2312" w:eastAsia="仿宋_GB2312" w:cs="仿宋_GB2312"/>
          <w:b/>
          <w:bCs/>
          <w:sz w:val="32"/>
          <w:szCs w:val="32"/>
        </w:rPr>
        <w:t>。</w:t>
      </w:r>
    </w:p>
    <w:p>
      <w:pPr>
        <w:ind w:firstLine="640" w:firstLineChars="200"/>
        <w:rPr>
          <w:rFonts w:ascii="仿宋_GB2312" w:eastAsia="仿宋_GB2312"/>
          <w:sz w:val="32"/>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val="en-US" w:eastAsia="zh-CN"/>
        </w:rPr>
        <w:t>学代会</w:t>
      </w:r>
      <w:r>
        <w:rPr>
          <w:rFonts w:hint="eastAsia" w:ascii="仿宋_GB2312" w:hAnsi="仿宋_GB2312" w:eastAsia="仿宋_GB2312" w:cs="仿宋_GB2312"/>
          <w:sz w:val="32"/>
          <w:szCs w:val="32"/>
        </w:rPr>
        <w:t>选举设总监票员1名、监票员</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名、总计票员1名，计票员</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名。其建议名单由大会主席团从不是委员会委员候选人的代表中提名，总监票员、监票员在大会主席团领导下，对选举全过程进行监督。总计票员、计票员在总监票员、监票员的监督下工作。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八、</w:t>
      </w:r>
      <w:r>
        <w:rPr>
          <w:rFonts w:hint="eastAsia" w:ascii="仿宋_GB2312" w:hAnsi="仿宋_GB2312" w:eastAsia="仿宋_GB2312" w:cs="仿宋_GB2312"/>
          <w:sz w:val="32"/>
          <w:szCs w:val="32"/>
        </w:rPr>
        <w:t>本选举办法，经主席团审议后，提交</w:t>
      </w:r>
      <w:r>
        <w:rPr>
          <w:rFonts w:hint="eastAsia" w:ascii="仿宋_GB2312" w:eastAsia="仿宋_GB2312"/>
          <w:bCs/>
          <w:sz w:val="32"/>
          <w:szCs w:val="32"/>
        </w:rPr>
        <w:t>大会通过后</w:t>
      </w:r>
      <w:r>
        <w:rPr>
          <w:rFonts w:hint="eastAsia" w:ascii="仿宋_GB2312" w:hAnsi="仿宋_GB2312" w:eastAsia="仿宋_GB2312" w:cs="仿宋_GB2312"/>
          <w:sz w:val="32"/>
          <w:szCs w:val="32"/>
        </w:rPr>
        <w:t>生效。选举时，如出现本选举办法规定以外的情况，由大会主席团决定。</w:t>
      </w: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四川三河职业学院第二次学代会</w:t>
      </w:r>
      <w:r>
        <w:rPr>
          <w:rFonts w:ascii="仿宋_GB2312" w:hAnsi="仿宋_GB2312" w:eastAsia="仿宋_GB2312" w:cs="仿宋_GB2312"/>
          <w:sz w:val="32"/>
          <w:szCs w:val="32"/>
        </w:rPr>
        <w:t>秘书处</w:t>
      </w:r>
    </w:p>
    <w:p>
      <w:pPr>
        <w:ind w:right="64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年十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日</w:t>
      </w:r>
    </w:p>
    <w:p>
      <w:pPr>
        <w:spacing w:line="560" w:lineRule="exact"/>
        <w:ind w:firstLine="640" w:firstLineChars="200"/>
        <w:jc w:val="left"/>
        <w:rPr>
          <w:rFonts w:ascii="Times New Roman" w:hAnsi="Times New Roman" w:eastAsia="黑体" w:cs="Times New Roman"/>
          <w:sz w:val="32"/>
          <w:szCs w:val="32"/>
        </w:rPr>
      </w:pPr>
      <w:r>
        <w:rPr>
          <w:rFonts w:ascii="Times New Roman" w:hAnsi="黑体" w:eastAsia="黑体" w:cs="Times New Roman"/>
          <w:sz w:val="32"/>
          <w:szCs w:val="32"/>
        </w:rPr>
        <w:t>八、校级组织工作人员述职评议办法（或其他有关制度文件）</w:t>
      </w: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val="en-US" w:eastAsia="zh-CN"/>
        </w:rPr>
        <w:t>四川三河职业学院</w:t>
      </w:r>
      <w:r>
        <w:rPr>
          <w:rFonts w:hint="eastAsia" w:ascii="宋体" w:hAnsi="宋体" w:eastAsia="宋体" w:cs="宋体"/>
          <w:b/>
          <w:bCs/>
          <w:sz w:val="44"/>
          <w:szCs w:val="44"/>
          <w:lang w:eastAsia="zh-CN"/>
        </w:rPr>
        <w:t>学生会述职评议制度</w:t>
      </w:r>
    </w:p>
    <w:p>
      <w:pPr>
        <w:rPr>
          <w:rFonts w:hint="eastAsia" w:eastAsiaTheme="minorEastAsia"/>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第一条 为加强对全校学生干部的监督和管理，全面准确地掌握学生干部的工作情况，提高学生干部的责任意识、服务意识和大局意识，制定制度。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第二条 学生干部述职应当有利于增强学生干部自觉接受监督的意识、服务于广大同学意识，应当有利于促进干部队伍的建设。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第三条 学生干部述职应当坚持民主与集中相结合。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第四条 校学生会干部评议会由学生代表、学生工作部、校团委等共同组成，成员以学生代表为主；</w:t>
      </w:r>
      <w:r>
        <w:rPr>
          <w:rFonts w:hint="eastAsia" w:ascii="仿宋" w:hAnsi="仿宋" w:eastAsia="仿宋" w:cs="仿宋"/>
          <w:sz w:val="32"/>
          <w:szCs w:val="32"/>
          <w:lang w:val="en-US" w:eastAsia="zh-CN"/>
        </w:rPr>
        <w:t>二级学院</w:t>
      </w:r>
      <w:r>
        <w:rPr>
          <w:rFonts w:hint="eastAsia" w:ascii="仿宋" w:hAnsi="仿宋" w:eastAsia="仿宋" w:cs="仿宋"/>
          <w:sz w:val="32"/>
          <w:szCs w:val="32"/>
          <w:lang w:eastAsia="zh-CN"/>
        </w:rPr>
        <w:t>学生会干部评议会由</w:t>
      </w:r>
      <w:r>
        <w:rPr>
          <w:rFonts w:hint="eastAsia" w:ascii="仿宋" w:hAnsi="仿宋" w:eastAsia="仿宋" w:cs="仿宋"/>
          <w:sz w:val="32"/>
          <w:szCs w:val="32"/>
          <w:lang w:val="en-US" w:eastAsia="zh-CN"/>
        </w:rPr>
        <w:t>本学院</w:t>
      </w:r>
      <w:r>
        <w:rPr>
          <w:rFonts w:hint="eastAsia" w:ascii="仿宋" w:hAnsi="仿宋" w:eastAsia="仿宋" w:cs="仿宋"/>
          <w:sz w:val="32"/>
          <w:szCs w:val="32"/>
          <w:lang w:eastAsia="zh-CN"/>
        </w:rPr>
        <w:t>学生代表、党总支书记、团总支书记和辅导员代表共同组成，成员以学生代表为主。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第五条 各级学生会主席团成员和工作部门负责人每学期向评议会述职。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第六条 述职人员从政治态度、道德品行、学习情况、工作成效、纪律作风等方面进行述职。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第七条 全体学生干部述职完毕，应参加统一的民主测评。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第八条 述职人员应当在规定时间内将述职报告交指定部门存档。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述职报告包括以下内容：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（1）述职人员所任职务、任职期限；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（2）述职人员工作的指导思想；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（3）履行岗位职责的情况；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（4）述职人员在工作中取得的主要成绩和存在的主要问题，以及今后的改进措施；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（5）其他应当阐明的情况。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第九条 述职结果将作为对学生干部选拔、考核、奖惩的重要依据。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第十条 本制度自公布之日起开始实施。</w:t>
      </w:r>
    </w:p>
    <w:p>
      <w:pPr>
        <w:rPr>
          <w:rFonts w:hint="eastAsia" w:eastAsiaTheme="minorEastAsia"/>
          <w:lang w:eastAsia="zh-CN"/>
        </w:rPr>
      </w:pPr>
    </w:p>
    <w:p>
      <w:pPr>
        <w:jc w:val="right"/>
        <w:rPr>
          <w:rFonts w:hint="eastAsia" w:ascii="仿宋" w:hAnsi="仿宋" w:eastAsia="仿宋" w:cs="仿宋"/>
          <w:sz w:val="32"/>
          <w:szCs w:val="32"/>
          <w:lang w:eastAsia="zh-CN"/>
        </w:rPr>
      </w:pPr>
      <w:r>
        <w:rPr>
          <w:rFonts w:hint="eastAsia" w:ascii="仿宋" w:hAnsi="仿宋" w:eastAsia="仿宋" w:cs="仿宋"/>
          <w:sz w:val="32"/>
          <w:szCs w:val="32"/>
          <w:lang w:eastAsia="zh-CN"/>
        </w:rPr>
        <w:t>共青团</w:t>
      </w:r>
      <w:r>
        <w:rPr>
          <w:rFonts w:hint="eastAsia" w:ascii="仿宋" w:hAnsi="仿宋" w:eastAsia="仿宋" w:cs="仿宋"/>
          <w:sz w:val="32"/>
          <w:szCs w:val="32"/>
          <w:lang w:val="en-US" w:eastAsia="zh-CN"/>
        </w:rPr>
        <w:t>四川三河职业学院</w:t>
      </w:r>
      <w:r>
        <w:rPr>
          <w:rFonts w:hint="eastAsia" w:ascii="仿宋" w:hAnsi="仿宋" w:eastAsia="仿宋" w:cs="仿宋"/>
          <w:sz w:val="32"/>
          <w:szCs w:val="32"/>
          <w:lang w:eastAsia="zh-CN"/>
        </w:rPr>
        <w:t>委员会</w:t>
      </w:r>
    </w:p>
    <w:p>
      <w:pPr>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2020年</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日</w:t>
      </w:r>
    </w:p>
    <w:p>
      <w:pPr>
        <w:spacing w:line="560" w:lineRule="exact"/>
        <w:ind w:firstLine="640" w:firstLineChars="200"/>
        <w:jc w:val="left"/>
        <w:rPr>
          <w:rFonts w:ascii="Times New Roman" w:hAnsi="Times New Roman" w:eastAsia="黑体" w:cs="Times New Roman"/>
          <w:sz w:val="32"/>
          <w:szCs w:val="32"/>
        </w:rPr>
      </w:pPr>
      <w:r>
        <w:rPr>
          <w:rFonts w:ascii="Times New Roman" w:hAnsi="黑体" w:eastAsia="黑体" w:cs="Times New Roman"/>
          <w:sz w:val="32"/>
          <w:szCs w:val="32"/>
        </w:rPr>
        <w:t>九、学校党委指导学生会组织工作情况</w:t>
      </w:r>
    </w:p>
    <w:p>
      <w:pPr>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2019年12月20日，以学校党委办公室名义出台了《四川三河职业学院共青团改革实施方案》（三河职院委发</w:t>
      </w:r>
      <w:r>
        <w:rPr>
          <w:rFonts w:ascii="宋体" w:hAnsi="宋体" w:eastAsia="宋体" w:cs="宋体"/>
          <w:sz w:val="24"/>
          <w:szCs w:val="24"/>
        </w:rPr>
        <w:t>〔</w:t>
      </w:r>
      <w:r>
        <w:rPr>
          <w:rFonts w:hint="eastAsia" w:ascii="仿宋" w:hAnsi="仿宋" w:eastAsia="仿宋" w:cs="仿宋"/>
          <w:sz w:val="32"/>
          <w:szCs w:val="32"/>
          <w:lang w:val="en-US" w:eastAsia="zh-CN"/>
        </w:rPr>
        <w:t>2019</w:t>
      </w:r>
      <w:r>
        <w:rPr>
          <w:rFonts w:ascii="宋体" w:hAnsi="宋体" w:eastAsia="宋体" w:cs="宋体"/>
          <w:sz w:val="24"/>
          <w:szCs w:val="24"/>
        </w:rPr>
        <w:t>〕</w:t>
      </w:r>
      <w:r>
        <w:rPr>
          <w:rFonts w:hint="eastAsia" w:ascii="仿宋" w:hAnsi="仿宋" w:eastAsia="仿宋" w:cs="仿宋"/>
          <w:sz w:val="32"/>
          <w:szCs w:val="32"/>
          <w:lang w:val="en-US" w:eastAsia="zh-CN"/>
        </w:rPr>
        <w:t>75）号</w:t>
      </w:r>
    </w:p>
    <w:p>
      <w:pPr>
        <w:spacing w:line="560" w:lineRule="exact"/>
        <w:ind w:firstLine="640" w:firstLineChars="200"/>
        <w:jc w:val="left"/>
        <w:rPr>
          <w:rFonts w:ascii="Times New Roman" w:hAnsi="Times New Roman" w:eastAsia="黑体" w:cs="Times New Roman"/>
          <w:sz w:val="32"/>
          <w:szCs w:val="32"/>
        </w:rPr>
      </w:pPr>
      <w:r>
        <w:rPr>
          <w:rFonts w:ascii="Times New Roman" w:hAnsi="黑体" w:eastAsia="黑体" w:cs="Times New Roman"/>
          <w:sz w:val="32"/>
          <w:szCs w:val="32"/>
        </w:rPr>
        <w:t>十、校团委指导学生会主要责任人</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2339"/>
        <w:gridCol w:w="1418"/>
        <w:gridCol w:w="2835"/>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171" w:type="dxa"/>
            <w:vAlign w:val="center"/>
          </w:tcPr>
          <w:p>
            <w:pPr>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序号</w:t>
            </w:r>
          </w:p>
        </w:tc>
        <w:tc>
          <w:tcPr>
            <w:tcW w:w="2339" w:type="dxa"/>
            <w:vAlign w:val="center"/>
          </w:tcPr>
          <w:p>
            <w:pPr>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类别</w:t>
            </w:r>
          </w:p>
        </w:tc>
        <w:tc>
          <w:tcPr>
            <w:tcW w:w="1418" w:type="dxa"/>
            <w:vAlign w:val="center"/>
          </w:tcPr>
          <w:p>
            <w:pPr>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姓名</w:t>
            </w:r>
          </w:p>
        </w:tc>
        <w:tc>
          <w:tcPr>
            <w:tcW w:w="2835" w:type="dxa"/>
            <w:vAlign w:val="center"/>
          </w:tcPr>
          <w:p>
            <w:pPr>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是否为专职团干</w:t>
            </w:r>
          </w:p>
        </w:tc>
        <w:tc>
          <w:tcPr>
            <w:tcW w:w="1297" w:type="dxa"/>
            <w:vAlign w:val="center"/>
          </w:tcPr>
          <w:p>
            <w:pPr>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171" w:type="dxa"/>
            <w:vAlign w:val="center"/>
          </w:tcPr>
          <w:p>
            <w:pPr>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2339" w:type="dxa"/>
            <w:vAlign w:val="center"/>
          </w:tcPr>
          <w:p>
            <w:pPr>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分管学生会组织的校团委副书记</w:t>
            </w:r>
          </w:p>
        </w:tc>
        <w:tc>
          <w:tcPr>
            <w:tcW w:w="1418" w:type="dxa"/>
            <w:vAlign w:val="center"/>
          </w:tcPr>
          <w:p>
            <w:pPr>
              <w:spacing w:line="24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巩娜</w:t>
            </w:r>
          </w:p>
        </w:tc>
        <w:tc>
          <w:tcPr>
            <w:tcW w:w="2835" w:type="dxa"/>
            <w:vAlign w:val="center"/>
          </w:tcPr>
          <w:p>
            <w:pPr>
              <w:spacing w:line="24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是</w:t>
            </w:r>
          </w:p>
        </w:tc>
        <w:tc>
          <w:tcPr>
            <w:tcW w:w="1297" w:type="dxa"/>
            <w:vAlign w:val="center"/>
          </w:tcPr>
          <w:p>
            <w:pPr>
              <w:spacing w:line="24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1171" w:type="dxa"/>
            <w:vAlign w:val="center"/>
          </w:tcPr>
          <w:p>
            <w:pPr>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2339" w:type="dxa"/>
            <w:vAlign w:val="center"/>
          </w:tcPr>
          <w:p>
            <w:pPr>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学生会组织秘书长</w:t>
            </w:r>
          </w:p>
        </w:tc>
        <w:tc>
          <w:tcPr>
            <w:tcW w:w="1418" w:type="dxa"/>
            <w:vAlign w:val="center"/>
          </w:tcPr>
          <w:p>
            <w:pPr>
              <w:spacing w:line="24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巩娜</w:t>
            </w:r>
          </w:p>
        </w:tc>
        <w:tc>
          <w:tcPr>
            <w:tcW w:w="2835" w:type="dxa"/>
            <w:vAlign w:val="center"/>
          </w:tcPr>
          <w:p>
            <w:pPr>
              <w:spacing w:line="24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是</w:t>
            </w:r>
          </w:p>
        </w:tc>
        <w:tc>
          <w:tcPr>
            <w:tcW w:w="1297" w:type="dxa"/>
            <w:vAlign w:val="center"/>
          </w:tcPr>
          <w:p>
            <w:pPr>
              <w:spacing w:line="240" w:lineRule="exact"/>
              <w:jc w:val="center"/>
              <w:rPr>
                <w:rFonts w:ascii="Times New Roman" w:hAnsi="Times New Roman" w:eastAsia="仿宋_GB2312" w:cs="Times New Roman"/>
                <w:sz w:val="24"/>
                <w:szCs w:val="24"/>
              </w:rPr>
            </w:pPr>
          </w:p>
        </w:tc>
      </w:tr>
    </w:tbl>
    <w:p>
      <w:pPr>
        <w:spacing w:line="560" w:lineRule="exact"/>
        <w:rPr>
          <w:rFonts w:ascii="Times New Roman" w:hAnsi="Times New Roman" w:eastAsia="黑体" w:cs="Times New Roman"/>
          <w:sz w:val="24"/>
          <w:szCs w:val="24"/>
        </w:rPr>
        <w:sectPr>
          <w:footerReference r:id="rId3" w:type="default"/>
          <w:pgSz w:w="11906" w:h="16838"/>
          <w:pgMar w:top="1985" w:right="1531" w:bottom="1985" w:left="1531" w:header="851" w:footer="992" w:gutter="0"/>
          <w:cols w:space="425" w:num="1"/>
          <w:docGrid w:type="lines" w:linePitch="312" w:charSpace="0"/>
        </w:sectPr>
      </w:pPr>
      <w:r>
        <w:rPr>
          <w:rFonts w:ascii="Times New Roman" w:hAnsi="黑体" w:eastAsia="黑体" w:cs="Times New Roman"/>
          <w:sz w:val="24"/>
          <w:szCs w:val="24"/>
        </w:rPr>
        <w:t>注：成立有研究生会的高校应分别完成学生会、研究生会的自评公开</w:t>
      </w:r>
    </w:p>
    <w:p>
      <w:pPr>
        <w:spacing w:line="560" w:lineRule="exact"/>
        <w:rPr>
          <w:rFonts w:ascii="Times New Roman" w:hAnsi="Times New Roman" w:eastAsia="仿宋_GB2312" w:cs="Times New Roman"/>
          <w:sz w:val="32"/>
          <w:szCs w:val="32"/>
        </w:rPr>
      </w:pPr>
    </w:p>
    <w:sectPr>
      <w:pgSz w:w="11906" w:h="16838"/>
      <w:pgMar w:top="1985"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5318753"/>
    </w:sdtPr>
    <w:sdtContent>
      <w:p>
        <w:pPr>
          <w:pStyle w:val="4"/>
          <w:jc w:val="center"/>
        </w:pPr>
        <w:r>
          <w:fldChar w:fldCharType="begin"/>
        </w:r>
        <w:r>
          <w:instrText xml:space="preserve">PAGE   \* MERGEFORMAT</w:instrText>
        </w:r>
        <w:r>
          <w:fldChar w:fldCharType="separate"/>
        </w:r>
        <w:r>
          <w:rPr>
            <w:lang w:val="zh-CN"/>
          </w:rPr>
          <w:t>4</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24CC7F"/>
    <w:multiLevelType w:val="singleLevel"/>
    <w:tmpl w:val="B724CC7F"/>
    <w:lvl w:ilvl="0" w:tentative="0">
      <w:start w:val="1"/>
      <w:numFmt w:val="chineseCounting"/>
      <w:suff w:val="nothing"/>
      <w:lvlText w:val="%1、"/>
      <w:lvlJc w:val="left"/>
      <w:rPr>
        <w:rFonts w:hint="eastAsia"/>
      </w:rPr>
    </w:lvl>
  </w:abstractNum>
  <w:abstractNum w:abstractNumId="1">
    <w:nsid w:val="186C97CA"/>
    <w:multiLevelType w:val="singleLevel"/>
    <w:tmpl w:val="186C97CA"/>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5AA"/>
    <w:rsid w:val="000001FF"/>
    <w:rsid w:val="00003C97"/>
    <w:rsid w:val="00004EC9"/>
    <w:rsid w:val="00005838"/>
    <w:rsid w:val="00005DEF"/>
    <w:rsid w:val="00012EB0"/>
    <w:rsid w:val="00013851"/>
    <w:rsid w:val="00014F32"/>
    <w:rsid w:val="0001653A"/>
    <w:rsid w:val="00024561"/>
    <w:rsid w:val="00030281"/>
    <w:rsid w:val="00033250"/>
    <w:rsid w:val="00033ED8"/>
    <w:rsid w:val="00041761"/>
    <w:rsid w:val="00044267"/>
    <w:rsid w:val="0004501B"/>
    <w:rsid w:val="00051EBF"/>
    <w:rsid w:val="00053BE1"/>
    <w:rsid w:val="00054D9E"/>
    <w:rsid w:val="0006749A"/>
    <w:rsid w:val="00077878"/>
    <w:rsid w:val="0008075C"/>
    <w:rsid w:val="00085AF2"/>
    <w:rsid w:val="0009141A"/>
    <w:rsid w:val="00091A1D"/>
    <w:rsid w:val="0009460E"/>
    <w:rsid w:val="00097D53"/>
    <w:rsid w:val="000A100D"/>
    <w:rsid w:val="000A2676"/>
    <w:rsid w:val="000A6817"/>
    <w:rsid w:val="000A7658"/>
    <w:rsid w:val="000A7A54"/>
    <w:rsid w:val="000B0392"/>
    <w:rsid w:val="000B0FB6"/>
    <w:rsid w:val="000B4A54"/>
    <w:rsid w:val="000B5555"/>
    <w:rsid w:val="000C1321"/>
    <w:rsid w:val="000C5E0B"/>
    <w:rsid w:val="000C6B01"/>
    <w:rsid w:val="000D2A47"/>
    <w:rsid w:val="000D3383"/>
    <w:rsid w:val="000D3B39"/>
    <w:rsid w:val="000D439D"/>
    <w:rsid w:val="000D5CCA"/>
    <w:rsid w:val="000D7BF3"/>
    <w:rsid w:val="000E0772"/>
    <w:rsid w:val="000E4FA0"/>
    <w:rsid w:val="000F28A8"/>
    <w:rsid w:val="000F5AB9"/>
    <w:rsid w:val="00100EBC"/>
    <w:rsid w:val="00113EC8"/>
    <w:rsid w:val="00123DEE"/>
    <w:rsid w:val="00124946"/>
    <w:rsid w:val="00125400"/>
    <w:rsid w:val="001254FC"/>
    <w:rsid w:val="001355EA"/>
    <w:rsid w:val="0013755B"/>
    <w:rsid w:val="001546B6"/>
    <w:rsid w:val="001557C9"/>
    <w:rsid w:val="00166408"/>
    <w:rsid w:val="00166C77"/>
    <w:rsid w:val="00174F2F"/>
    <w:rsid w:val="00177F4C"/>
    <w:rsid w:val="0018259D"/>
    <w:rsid w:val="001841CD"/>
    <w:rsid w:val="0018765B"/>
    <w:rsid w:val="001A1508"/>
    <w:rsid w:val="001A25D3"/>
    <w:rsid w:val="001A2997"/>
    <w:rsid w:val="001A4F8E"/>
    <w:rsid w:val="001A57A9"/>
    <w:rsid w:val="001B0863"/>
    <w:rsid w:val="001B2FAE"/>
    <w:rsid w:val="001C0209"/>
    <w:rsid w:val="001C0C7C"/>
    <w:rsid w:val="001C223E"/>
    <w:rsid w:val="001C4AB3"/>
    <w:rsid w:val="001C57D8"/>
    <w:rsid w:val="001D0D18"/>
    <w:rsid w:val="001D3FCA"/>
    <w:rsid w:val="001D5C56"/>
    <w:rsid w:val="001D6E11"/>
    <w:rsid w:val="001D6EA3"/>
    <w:rsid w:val="001E52A8"/>
    <w:rsid w:val="001E5BA3"/>
    <w:rsid w:val="001F1209"/>
    <w:rsid w:val="001F68D3"/>
    <w:rsid w:val="001F7A45"/>
    <w:rsid w:val="001F7F13"/>
    <w:rsid w:val="00202752"/>
    <w:rsid w:val="00203718"/>
    <w:rsid w:val="00203919"/>
    <w:rsid w:val="002041ED"/>
    <w:rsid w:val="0020507C"/>
    <w:rsid w:val="00207071"/>
    <w:rsid w:val="00210B0B"/>
    <w:rsid w:val="00210D3F"/>
    <w:rsid w:val="002125EB"/>
    <w:rsid w:val="00213DA0"/>
    <w:rsid w:val="00214DA0"/>
    <w:rsid w:val="00216353"/>
    <w:rsid w:val="00221B96"/>
    <w:rsid w:val="00223ED1"/>
    <w:rsid w:val="0022478A"/>
    <w:rsid w:val="00230D05"/>
    <w:rsid w:val="002339F1"/>
    <w:rsid w:val="00235773"/>
    <w:rsid w:val="00236F20"/>
    <w:rsid w:val="00243EE9"/>
    <w:rsid w:val="00244853"/>
    <w:rsid w:val="00254D6F"/>
    <w:rsid w:val="00257F05"/>
    <w:rsid w:val="002633BE"/>
    <w:rsid w:val="002635A0"/>
    <w:rsid w:val="00266724"/>
    <w:rsid w:val="0027736D"/>
    <w:rsid w:val="00277883"/>
    <w:rsid w:val="002827E8"/>
    <w:rsid w:val="00282B79"/>
    <w:rsid w:val="00284FB6"/>
    <w:rsid w:val="00290232"/>
    <w:rsid w:val="00290E26"/>
    <w:rsid w:val="00293D18"/>
    <w:rsid w:val="002A3ACF"/>
    <w:rsid w:val="002A7AC5"/>
    <w:rsid w:val="002B1335"/>
    <w:rsid w:val="002B1B77"/>
    <w:rsid w:val="002B42AA"/>
    <w:rsid w:val="002B5B3E"/>
    <w:rsid w:val="002B69DE"/>
    <w:rsid w:val="002C0D0C"/>
    <w:rsid w:val="002C35CF"/>
    <w:rsid w:val="002C52EC"/>
    <w:rsid w:val="002C6F6A"/>
    <w:rsid w:val="002C7394"/>
    <w:rsid w:val="002D0475"/>
    <w:rsid w:val="002D1A7F"/>
    <w:rsid w:val="002D28AC"/>
    <w:rsid w:val="002D2C9D"/>
    <w:rsid w:val="002E0758"/>
    <w:rsid w:val="002E7CB6"/>
    <w:rsid w:val="002F097F"/>
    <w:rsid w:val="002F0A6C"/>
    <w:rsid w:val="002F3DF7"/>
    <w:rsid w:val="002F509A"/>
    <w:rsid w:val="00305B99"/>
    <w:rsid w:val="0030759C"/>
    <w:rsid w:val="00312395"/>
    <w:rsid w:val="003137D4"/>
    <w:rsid w:val="00314FBC"/>
    <w:rsid w:val="00323BF9"/>
    <w:rsid w:val="0033017B"/>
    <w:rsid w:val="00330843"/>
    <w:rsid w:val="00331563"/>
    <w:rsid w:val="003332AE"/>
    <w:rsid w:val="00340245"/>
    <w:rsid w:val="003414CF"/>
    <w:rsid w:val="003421ED"/>
    <w:rsid w:val="00345BFB"/>
    <w:rsid w:val="003475AA"/>
    <w:rsid w:val="0035050B"/>
    <w:rsid w:val="003554E6"/>
    <w:rsid w:val="00355B98"/>
    <w:rsid w:val="003567CB"/>
    <w:rsid w:val="00361F31"/>
    <w:rsid w:val="00366F1C"/>
    <w:rsid w:val="0037173B"/>
    <w:rsid w:val="00376A10"/>
    <w:rsid w:val="0038102D"/>
    <w:rsid w:val="00381A60"/>
    <w:rsid w:val="00381CEC"/>
    <w:rsid w:val="0038693D"/>
    <w:rsid w:val="00386A09"/>
    <w:rsid w:val="00387536"/>
    <w:rsid w:val="00395357"/>
    <w:rsid w:val="003A210E"/>
    <w:rsid w:val="003B0A74"/>
    <w:rsid w:val="003B3682"/>
    <w:rsid w:val="003B42B2"/>
    <w:rsid w:val="003B6B30"/>
    <w:rsid w:val="003C7519"/>
    <w:rsid w:val="003D0FC3"/>
    <w:rsid w:val="003D3833"/>
    <w:rsid w:val="003D4CAA"/>
    <w:rsid w:val="003E08EE"/>
    <w:rsid w:val="003E22D4"/>
    <w:rsid w:val="003E4D28"/>
    <w:rsid w:val="003E610B"/>
    <w:rsid w:val="003F20D3"/>
    <w:rsid w:val="00400893"/>
    <w:rsid w:val="00403E3D"/>
    <w:rsid w:val="00411B17"/>
    <w:rsid w:val="00415B42"/>
    <w:rsid w:val="00415F75"/>
    <w:rsid w:val="004212CA"/>
    <w:rsid w:val="00422B60"/>
    <w:rsid w:val="00427B99"/>
    <w:rsid w:val="00432895"/>
    <w:rsid w:val="004417B8"/>
    <w:rsid w:val="00443D5A"/>
    <w:rsid w:val="00444F6A"/>
    <w:rsid w:val="004460AA"/>
    <w:rsid w:val="00446E0A"/>
    <w:rsid w:val="004473F8"/>
    <w:rsid w:val="00450213"/>
    <w:rsid w:val="00460E68"/>
    <w:rsid w:val="00463E59"/>
    <w:rsid w:val="004717C6"/>
    <w:rsid w:val="00481274"/>
    <w:rsid w:val="0048167C"/>
    <w:rsid w:val="00486FD8"/>
    <w:rsid w:val="004871C8"/>
    <w:rsid w:val="00487D4E"/>
    <w:rsid w:val="00490763"/>
    <w:rsid w:val="00490D07"/>
    <w:rsid w:val="00496C47"/>
    <w:rsid w:val="00497553"/>
    <w:rsid w:val="004A0F78"/>
    <w:rsid w:val="004A1D0F"/>
    <w:rsid w:val="004A1E73"/>
    <w:rsid w:val="004A5B76"/>
    <w:rsid w:val="004A625E"/>
    <w:rsid w:val="004A6EDC"/>
    <w:rsid w:val="004B2371"/>
    <w:rsid w:val="004C0880"/>
    <w:rsid w:val="004C4F2B"/>
    <w:rsid w:val="004D7071"/>
    <w:rsid w:val="004D7802"/>
    <w:rsid w:val="004E02FD"/>
    <w:rsid w:val="004E31E6"/>
    <w:rsid w:val="004E4EB5"/>
    <w:rsid w:val="004E6039"/>
    <w:rsid w:val="004F605E"/>
    <w:rsid w:val="00500BA3"/>
    <w:rsid w:val="00501BFC"/>
    <w:rsid w:val="00502D40"/>
    <w:rsid w:val="005105C2"/>
    <w:rsid w:val="00513BD7"/>
    <w:rsid w:val="00514333"/>
    <w:rsid w:val="005204F8"/>
    <w:rsid w:val="00521D1D"/>
    <w:rsid w:val="005233BF"/>
    <w:rsid w:val="00524FB4"/>
    <w:rsid w:val="00532B82"/>
    <w:rsid w:val="00533700"/>
    <w:rsid w:val="00542883"/>
    <w:rsid w:val="005478DA"/>
    <w:rsid w:val="00547B3E"/>
    <w:rsid w:val="0055055E"/>
    <w:rsid w:val="005520F4"/>
    <w:rsid w:val="005543AA"/>
    <w:rsid w:val="0055527C"/>
    <w:rsid w:val="00556B4E"/>
    <w:rsid w:val="00561800"/>
    <w:rsid w:val="0056440B"/>
    <w:rsid w:val="005705C6"/>
    <w:rsid w:val="00572DF0"/>
    <w:rsid w:val="0057397C"/>
    <w:rsid w:val="00575162"/>
    <w:rsid w:val="0057697D"/>
    <w:rsid w:val="00577215"/>
    <w:rsid w:val="00580286"/>
    <w:rsid w:val="005808BD"/>
    <w:rsid w:val="005864B5"/>
    <w:rsid w:val="005864CE"/>
    <w:rsid w:val="005909A2"/>
    <w:rsid w:val="005A2CF5"/>
    <w:rsid w:val="005A54DD"/>
    <w:rsid w:val="005A5D62"/>
    <w:rsid w:val="005B519E"/>
    <w:rsid w:val="005C14BC"/>
    <w:rsid w:val="005C1D63"/>
    <w:rsid w:val="005C4DDC"/>
    <w:rsid w:val="005C524C"/>
    <w:rsid w:val="005C76FE"/>
    <w:rsid w:val="005D185C"/>
    <w:rsid w:val="005D1EE8"/>
    <w:rsid w:val="005D38A8"/>
    <w:rsid w:val="005E0725"/>
    <w:rsid w:val="005E185D"/>
    <w:rsid w:val="005E51A1"/>
    <w:rsid w:val="005F0E96"/>
    <w:rsid w:val="005F2711"/>
    <w:rsid w:val="005F3230"/>
    <w:rsid w:val="005F3871"/>
    <w:rsid w:val="005F521C"/>
    <w:rsid w:val="006042FB"/>
    <w:rsid w:val="006055BB"/>
    <w:rsid w:val="00606D4B"/>
    <w:rsid w:val="006071D7"/>
    <w:rsid w:val="006075CB"/>
    <w:rsid w:val="00607D40"/>
    <w:rsid w:val="0061495E"/>
    <w:rsid w:val="00616528"/>
    <w:rsid w:val="006202FA"/>
    <w:rsid w:val="00621144"/>
    <w:rsid w:val="00625BF6"/>
    <w:rsid w:val="0063296C"/>
    <w:rsid w:val="0063420B"/>
    <w:rsid w:val="006476BB"/>
    <w:rsid w:val="00655D56"/>
    <w:rsid w:val="006561CA"/>
    <w:rsid w:val="00660326"/>
    <w:rsid w:val="006615F4"/>
    <w:rsid w:val="00663567"/>
    <w:rsid w:val="006677C5"/>
    <w:rsid w:val="00672A2E"/>
    <w:rsid w:val="00672E38"/>
    <w:rsid w:val="0068073B"/>
    <w:rsid w:val="006808C1"/>
    <w:rsid w:val="00681942"/>
    <w:rsid w:val="00682111"/>
    <w:rsid w:val="00687A53"/>
    <w:rsid w:val="00690835"/>
    <w:rsid w:val="006908B7"/>
    <w:rsid w:val="006953AF"/>
    <w:rsid w:val="006A4854"/>
    <w:rsid w:val="006A5F37"/>
    <w:rsid w:val="006B17AB"/>
    <w:rsid w:val="006B6688"/>
    <w:rsid w:val="006C35C2"/>
    <w:rsid w:val="006C59D5"/>
    <w:rsid w:val="006D03AC"/>
    <w:rsid w:val="006D0965"/>
    <w:rsid w:val="006D75C8"/>
    <w:rsid w:val="006D774D"/>
    <w:rsid w:val="006E00CA"/>
    <w:rsid w:val="006E16C1"/>
    <w:rsid w:val="006E1C7B"/>
    <w:rsid w:val="006E2297"/>
    <w:rsid w:val="006E507B"/>
    <w:rsid w:val="006E6FEE"/>
    <w:rsid w:val="006E7891"/>
    <w:rsid w:val="006F29C7"/>
    <w:rsid w:val="006F326E"/>
    <w:rsid w:val="006F52E3"/>
    <w:rsid w:val="006F766D"/>
    <w:rsid w:val="00700EC2"/>
    <w:rsid w:val="00704150"/>
    <w:rsid w:val="00704194"/>
    <w:rsid w:val="00715582"/>
    <w:rsid w:val="0071717B"/>
    <w:rsid w:val="00721F38"/>
    <w:rsid w:val="00723101"/>
    <w:rsid w:val="0072530E"/>
    <w:rsid w:val="00725B3E"/>
    <w:rsid w:val="00727032"/>
    <w:rsid w:val="00730455"/>
    <w:rsid w:val="0074051B"/>
    <w:rsid w:val="00740E4B"/>
    <w:rsid w:val="007411F0"/>
    <w:rsid w:val="00747985"/>
    <w:rsid w:val="0075164F"/>
    <w:rsid w:val="00763AF2"/>
    <w:rsid w:val="00764D0E"/>
    <w:rsid w:val="00764DAC"/>
    <w:rsid w:val="0076631C"/>
    <w:rsid w:val="00767600"/>
    <w:rsid w:val="00771DEE"/>
    <w:rsid w:val="00774BB9"/>
    <w:rsid w:val="007765FC"/>
    <w:rsid w:val="00777EB1"/>
    <w:rsid w:val="007831FE"/>
    <w:rsid w:val="00783E87"/>
    <w:rsid w:val="00786E05"/>
    <w:rsid w:val="00787F9C"/>
    <w:rsid w:val="00791E94"/>
    <w:rsid w:val="007A01A1"/>
    <w:rsid w:val="007A2101"/>
    <w:rsid w:val="007A30C5"/>
    <w:rsid w:val="007A3DFC"/>
    <w:rsid w:val="007A4D3A"/>
    <w:rsid w:val="007A614E"/>
    <w:rsid w:val="007A66CB"/>
    <w:rsid w:val="007B056D"/>
    <w:rsid w:val="007B547B"/>
    <w:rsid w:val="007B5C7D"/>
    <w:rsid w:val="007C06AD"/>
    <w:rsid w:val="007C07A0"/>
    <w:rsid w:val="007C16B4"/>
    <w:rsid w:val="007C6EC3"/>
    <w:rsid w:val="007D1579"/>
    <w:rsid w:val="007D3994"/>
    <w:rsid w:val="007D3FC6"/>
    <w:rsid w:val="007D4417"/>
    <w:rsid w:val="007D7D6D"/>
    <w:rsid w:val="007E4BFD"/>
    <w:rsid w:val="00800763"/>
    <w:rsid w:val="008021E4"/>
    <w:rsid w:val="0080221A"/>
    <w:rsid w:val="00804D4A"/>
    <w:rsid w:val="00810426"/>
    <w:rsid w:val="00811184"/>
    <w:rsid w:val="0081315C"/>
    <w:rsid w:val="008211E3"/>
    <w:rsid w:val="008215F9"/>
    <w:rsid w:val="00822343"/>
    <w:rsid w:val="008318D3"/>
    <w:rsid w:val="00831D7E"/>
    <w:rsid w:val="00834DA3"/>
    <w:rsid w:val="0084024F"/>
    <w:rsid w:val="0084294B"/>
    <w:rsid w:val="00842BEA"/>
    <w:rsid w:val="00847DE2"/>
    <w:rsid w:val="008563DB"/>
    <w:rsid w:val="008569BA"/>
    <w:rsid w:val="00873762"/>
    <w:rsid w:val="00875727"/>
    <w:rsid w:val="008832FC"/>
    <w:rsid w:val="00885F41"/>
    <w:rsid w:val="00891331"/>
    <w:rsid w:val="00892698"/>
    <w:rsid w:val="0089484B"/>
    <w:rsid w:val="00895FF4"/>
    <w:rsid w:val="00896AC8"/>
    <w:rsid w:val="008A7687"/>
    <w:rsid w:val="008A7CCC"/>
    <w:rsid w:val="008B23E9"/>
    <w:rsid w:val="008B7F8C"/>
    <w:rsid w:val="008C25F0"/>
    <w:rsid w:val="008C27A4"/>
    <w:rsid w:val="008C38BA"/>
    <w:rsid w:val="008C49DF"/>
    <w:rsid w:val="008D78DA"/>
    <w:rsid w:val="008E45C2"/>
    <w:rsid w:val="008E6035"/>
    <w:rsid w:val="008E60B5"/>
    <w:rsid w:val="008E656F"/>
    <w:rsid w:val="008F2988"/>
    <w:rsid w:val="008F3D2E"/>
    <w:rsid w:val="008F3F71"/>
    <w:rsid w:val="008F6EB7"/>
    <w:rsid w:val="009000E1"/>
    <w:rsid w:val="009064DD"/>
    <w:rsid w:val="00906E6A"/>
    <w:rsid w:val="00912B9E"/>
    <w:rsid w:val="00914A22"/>
    <w:rsid w:val="00924701"/>
    <w:rsid w:val="0092640F"/>
    <w:rsid w:val="00931A60"/>
    <w:rsid w:val="009323F7"/>
    <w:rsid w:val="00942396"/>
    <w:rsid w:val="009431AD"/>
    <w:rsid w:val="009473E0"/>
    <w:rsid w:val="00951313"/>
    <w:rsid w:val="00951CA7"/>
    <w:rsid w:val="00955022"/>
    <w:rsid w:val="009562B6"/>
    <w:rsid w:val="009569DD"/>
    <w:rsid w:val="00957406"/>
    <w:rsid w:val="0095773E"/>
    <w:rsid w:val="009601B3"/>
    <w:rsid w:val="00961917"/>
    <w:rsid w:val="009633CB"/>
    <w:rsid w:val="00965379"/>
    <w:rsid w:val="009668B5"/>
    <w:rsid w:val="00967284"/>
    <w:rsid w:val="00970D10"/>
    <w:rsid w:val="00984D4D"/>
    <w:rsid w:val="009910F0"/>
    <w:rsid w:val="009920E3"/>
    <w:rsid w:val="009923CF"/>
    <w:rsid w:val="00997095"/>
    <w:rsid w:val="009A4B13"/>
    <w:rsid w:val="009B158C"/>
    <w:rsid w:val="009B15D0"/>
    <w:rsid w:val="009B5CFA"/>
    <w:rsid w:val="009C1094"/>
    <w:rsid w:val="009C2050"/>
    <w:rsid w:val="009C2EDC"/>
    <w:rsid w:val="009C583F"/>
    <w:rsid w:val="009C6925"/>
    <w:rsid w:val="009C7E9A"/>
    <w:rsid w:val="009D0747"/>
    <w:rsid w:val="009D0F3B"/>
    <w:rsid w:val="009E17FE"/>
    <w:rsid w:val="009F5394"/>
    <w:rsid w:val="009F6704"/>
    <w:rsid w:val="00A024F2"/>
    <w:rsid w:val="00A110F0"/>
    <w:rsid w:val="00A2316D"/>
    <w:rsid w:val="00A2555F"/>
    <w:rsid w:val="00A3071B"/>
    <w:rsid w:val="00A3094A"/>
    <w:rsid w:val="00A31CDB"/>
    <w:rsid w:val="00A31F24"/>
    <w:rsid w:val="00A32AF8"/>
    <w:rsid w:val="00A3527E"/>
    <w:rsid w:val="00A35EF7"/>
    <w:rsid w:val="00A44C37"/>
    <w:rsid w:val="00A451FB"/>
    <w:rsid w:val="00A464DF"/>
    <w:rsid w:val="00A46F80"/>
    <w:rsid w:val="00A5026A"/>
    <w:rsid w:val="00A5298D"/>
    <w:rsid w:val="00A53C49"/>
    <w:rsid w:val="00A5595A"/>
    <w:rsid w:val="00A613AB"/>
    <w:rsid w:val="00A644BD"/>
    <w:rsid w:val="00A65D21"/>
    <w:rsid w:val="00A66E8A"/>
    <w:rsid w:val="00A7173B"/>
    <w:rsid w:val="00A971AC"/>
    <w:rsid w:val="00AA2E4D"/>
    <w:rsid w:val="00AA5D38"/>
    <w:rsid w:val="00AA7511"/>
    <w:rsid w:val="00AB0241"/>
    <w:rsid w:val="00AB1A86"/>
    <w:rsid w:val="00AB2093"/>
    <w:rsid w:val="00AB3DD9"/>
    <w:rsid w:val="00AB5EFC"/>
    <w:rsid w:val="00AC64BA"/>
    <w:rsid w:val="00AD18F2"/>
    <w:rsid w:val="00AD5B81"/>
    <w:rsid w:val="00AD7A6D"/>
    <w:rsid w:val="00AE083F"/>
    <w:rsid w:val="00AE478D"/>
    <w:rsid w:val="00AE5285"/>
    <w:rsid w:val="00AE7B47"/>
    <w:rsid w:val="00AF2607"/>
    <w:rsid w:val="00AF361A"/>
    <w:rsid w:val="00AF59AB"/>
    <w:rsid w:val="00AF7F36"/>
    <w:rsid w:val="00B03D80"/>
    <w:rsid w:val="00B05E3F"/>
    <w:rsid w:val="00B06FC2"/>
    <w:rsid w:val="00B11BD2"/>
    <w:rsid w:val="00B15F2A"/>
    <w:rsid w:val="00B173C8"/>
    <w:rsid w:val="00B21CB1"/>
    <w:rsid w:val="00B24A3F"/>
    <w:rsid w:val="00B24AF7"/>
    <w:rsid w:val="00B2601F"/>
    <w:rsid w:val="00B307DD"/>
    <w:rsid w:val="00B32205"/>
    <w:rsid w:val="00B42EBB"/>
    <w:rsid w:val="00B47817"/>
    <w:rsid w:val="00B50AEC"/>
    <w:rsid w:val="00B56731"/>
    <w:rsid w:val="00B63484"/>
    <w:rsid w:val="00B6714F"/>
    <w:rsid w:val="00B71B19"/>
    <w:rsid w:val="00B76C74"/>
    <w:rsid w:val="00B841D1"/>
    <w:rsid w:val="00B875B9"/>
    <w:rsid w:val="00B90B9E"/>
    <w:rsid w:val="00B96D15"/>
    <w:rsid w:val="00BA3D95"/>
    <w:rsid w:val="00BC2C3F"/>
    <w:rsid w:val="00BC5157"/>
    <w:rsid w:val="00BC5708"/>
    <w:rsid w:val="00BC7322"/>
    <w:rsid w:val="00BD2A76"/>
    <w:rsid w:val="00BD2D54"/>
    <w:rsid w:val="00BD78F1"/>
    <w:rsid w:val="00BD7E20"/>
    <w:rsid w:val="00BE42C8"/>
    <w:rsid w:val="00BE7A8E"/>
    <w:rsid w:val="00BF50BB"/>
    <w:rsid w:val="00C00A95"/>
    <w:rsid w:val="00C075D8"/>
    <w:rsid w:val="00C132BD"/>
    <w:rsid w:val="00C20028"/>
    <w:rsid w:val="00C215AB"/>
    <w:rsid w:val="00C22749"/>
    <w:rsid w:val="00C24ADB"/>
    <w:rsid w:val="00C334F6"/>
    <w:rsid w:val="00C44766"/>
    <w:rsid w:val="00C455B0"/>
    <w:rsid w:val="00C4645E"/>
    <w:rsid w:val="00C5124E"/>
    <w:rsid w:val="00C529CD"/>
    <w:rsid w:val="00C57652"/>
    <w:rsid w:val="00C6284F"/>
    <w:rsid w:val="00C63F8E"/>
    <w:rsid w:val="00C651D8"/>
    <w:rsid w:val="00C65948"/>
    <w:rsid w:val="00C660A5"/>
    <w:rsid w:val="00C72E6B"/>
    <w:rsid w:val="00C7665B"/>
    <w:rsid w:val="00C82867"/>
    <w:rsid w:val="00C83B3A"/>
    <w:rsid w:val="00C83DFF"/>
    <w:rsid w:val="00C84140"/>
    <w:rsid w:val="00C87CC6"/>
    <w:rsid w:val="00C9110A"/>
    <w:rsid w:val="00C92CB7"/>
    <w:rsid w:val="00C94307"/>
    <w:rsid w:val="00C958A2"/>
    <w:rsid w:val="00C95A3D"/>
    <w:rsid w:val="00CA5344"/>
    <w:rsid w:val="00CA6FBC"/>
    <w:rsid w:val="00CB30FC"/>
    <w:rsid w:val="00CB3551"/>
    <w:rsid w:val="00CB5C90"/>
    <w:rsid w:val="00CC22C3"/>
    <w:rsid w:val="00CC6A0C"/>
    <w:rsid w:val="00CC7C60"/>
    <w:rsid w:val="00CC7EB9"/>
    <w:rsid w:val="00CD077B"/>
    <w:rsid w:val="00CD15B2"/>
    <w:rsid w:val="00CD2B46"/>
    <w:rsid w:val="00CD4981"/>
    <w:rsid w:val="00CD5418"/>
    <w:rsid w:val="00CD6364"/>
    <w:rsid w:val="00CD77C6"/>
    <w:rsid w:val="00CE134E"/>
    <w:rsid w:val="00CE636C"/>
    <w:rsid w:val="00CF0293"/>
    <w:rsid w:val="00CF04B8"/>
    <w:rsid w:val="00CF44C9"/>
    <w:rsid w:val="00CF4D4F"/>
    <w:rsid w:val="00D026E7"/>
    <w:rsid w:val="00D03B12"/>
    <w:rsid w:val="00D1217E"/>
    <w:rsid w:val="00D12B94"/>
    <w:rsid w:val="00D131E0"/>
    <w:rsid w:val="00D137FA"/>
    <w:rsid w:val="00D211AC"/>
    <w:rsid w:val="00D2184D"/>
    <w:rsid w:val="00D21C54"/>
    <w:rsid w:val="00D245FA"/>
    <w:rsid w:val="00D27D4F"/>
    <w:rsid w:val="00D3055E"/>
    <w:rsid w:val="00D32A9D"/>
    <w:rsid w:val="00D32F56"/>
    <w:rsid w:val="00D400E5"/>
    <w:rsid w:val="00D404A8"/>
    <w:rsid w:val="00D454CB"/>
    <w:rsid w:val="00D465D0"/>
    <w:rsid w:val="00D5019E"/>
    <w:rsid w:val="00D509E4"/>
    <w:rsid w:val="00D54E90"/>
    <w:rsid w:val="00D5599D"/>
    <w:rsid w:val="00D55C0D"/>
    <w:rsid w:val="00D56064"/>
    <w:rsid w:val="00D56B2B"/>
    <w:rsid w:val="00D624F3"/>
    <w:rsid w:val="00D62C03"/>
    <w:rsid w:val="00D667A5"/>
    <w:rsid w:val="00D71294"/>
    <w:rsid w:val="00D71EE9"/>
    <w:rsid w:val="00D7348A"/>
    <w:rsid w:val="00D74B54"/>
    <w:rsid w:val="00D80EAC"/>
    <w:rsid w:val="00D81C6D"/>
    <w:rsid w:val="00D82C9A"/>
    <w:rsid w:val="00D85F6B"/>
    <w:rsid w:val="00D85FC4"/>
    <w:rsid w:val="00D90B53"/>
    <w:rsid w:val="00D93834"/>
    <w:rsid w:val="00DA10FF"/>
    <w:rsid w:val="00DA6837"/>
    <w:rsid w:val="00DB2687"/>
    <w:rsid w:val="00DB2829"/>
    <w:rsid w:val="00DB3025"/>
    <w:rsid w:val="00DB5F81"/>
    <w:rsid w:val="00DB76B9"/>
    <w:rsid w:val="00DC1A55"/>
    <w:rsid w:val="00DC57F1"/>
    <w:rsid w:val="00DC5F5E"/>
    <w:rsid w:val="00DD095C"/>
    <w:rsid w:val="00DD1BD3"/>
    <w:rsid w:val="00DD4670"/>
    <w:rsid w:val="00DD531C"/>
    <w:rsid w:val="00DD5D69"/>
    <w:rsid w:val="00DD7EE3"/>
    <w:rsid w:val="00DE0EF1"/>
    <w:rsid w:val="00DF02AB"/>
    <w:rsid w:val="00DF19DA"/>
    <w:rsid w:val="00DF284D"/>
    <w:rsid w:val="00DF31A9"/>
    <w:rsid w:val="00DF6D36"/>
    <w:rsid w:val="00E23BD3"/>
    <w:rsid w:val="00E26198"/>
    <w:rsid w:val="00E26F6A"/>
    <w:rsid w:val="00E3001E"/>
    <w:rsid w:val="00E3301C"/>
    <w:rsid w:val="00E3317B"/>
    <w:rsid w:val="00E3326A"/>
    <w:rsid w:val="00E33BCB"/>
    <w:rsid w:val="00E34F4A"/>
    <w:rsid w:val="00E35FED"/>
    <w:rsid w:val="00E36621"/>
    <w:rsid w:val="00E3744E"/>
    <w:rsid w:val="00E4023B"/>
    <w:rsid w:val="00E40F72"/>
    <w:rsid w:val="00E4148E"/>
    <w:rsid w:val="00E41C6A"/>
    <w:rsid w:val="00E44DD2"/>
    <w:rsid w:val="00E4609E"/>
    <w:rsid w:val="00E51425"/>
    <w:rsid w:val="00E51FCE"/>
    <w:rsid w:val="00E567C9"/>
    <w:rsid w:val="00E57ACE"/>
    <w:rsid w:val="00E7115F"/>
    <w:rsid w:val="00E74262"/>
    <w:rsid w:val="00E818A3"/>
    <w:rsid w:val="00E84B8D"/>
    <w:rsid w:val="00E854BD"/>
    <w:rsid w:val="00E90546"/>
    <w:rsid w:val="00EA3C35"/>
    <w:rsid w:val="00EA458F"/>
    <w:rsid w:val="00EA7F4C"/>
    <w:rsid w:val="00EB04C2"/>
    <w:rsid w:val="00EB1B5B"/>
    <w:rsid w:val="00EB2E2A"/>
    <w:rsid w:val="00EC005D"/>
    <w:rsid w:val="00EC2FD7"/>
    <w:rsid w:val="00ED1E10"/>
    <w:rsid w:val="00ED2F93"/>
    <w:rsid w:val="00ED7FF2"/>
    <w:rsid w:val="00EE799C"/>
    <w:rsid w:val="00EF1116"/>
    <w:rsid w:val="00EF283D"/>
    <w:rsid w:val="00EF34DF"/>
    <w:rsid w:val="00EF37F7"/>
    <w:rsid w:val="00EF3F82"/>
    <w:rsid w:val="00EF5707"/>
    <w:rsid w:val="00EF6AB3"/>
    <w:rsid w:val="00EF713B"/>
    <w:rsid w:val="00F005F4"/>
    <w:rsid w:val="00F0132C"/>
    <w:rsid w:val="00F019EA"/>
    <w:rsid w:val="00F01AD7"/>
    <w:rsid w:val="00F149D5"/>
    <w:rsid w:val="00F16852"/>
    <w:rsid w:val="00F178C5"/>
    <w:rsid w:val="00F200AE"/>
    <w:rsid w:val="00F2091C"/>
    <w:rsid w:val="00F258FA"/>
    <w:rsid w:val="00F30FBE"/>
    <w:rsid w:val="00F32D1F"/>
    <w:rsid w:val="00F3732B"/>
    <w:rsid w:val="00F428E9"/>
    <w:rsid w:val="00F448A1"/>
    <w:rsid w:val="00F44E84"/>
    <w:rsid w:val="00F4590F"/>
    <w:rsid w:val="00F47B94"/>
    <w:rsid w:val="00F5168F"/>
    <w:rsid w:val="00F5497D"/>
    <w:rsid w:val="00F54EF2"/>
    <w:rsid w:val="00F61310"/>
    <w:rsid w:val="00F63334"/>
    <w:rsid w:val="00F728FE"/>
    <w:rsid w:val="00F73F40"/>
    <w:rsid w:val="00F75B01"/>
    <w:rsid w:val="00F75BB5"/>
    <w:rsid w:val="00F7791F"/>
    <w:rsid w:val="00F81DDC"/>
    <w:rsid w:val="00F84F03"/>
    <w:rsid w:val="00F85585"/>
    <w:rsid w:val="00F91707"/>
    <w:rsid w:val="00F92B78"/>
    <w:rsid w:val="00F96E25"/>
    <w:rsid w:val="00FA038A"/>
    <w:rsid w:val="00FA6C68"/>
    <w:rsid w:val="00FB0E09"/>
    <w:rsid w:val="00FB2836"/>
    <w:rsid w:val="00FB3CF9"/>
    <w:rsid w:val="00FB40F4"/>
    <w:rsid w:val="00FB4F63"/>
    <w:rsid w:val="00FC1537"/>
    <w:rsid w:val="00FD129C"/>
    <w:rsid w:val="00FD261D"/>
    <w:rsid w:val="00FD37EE"/>
    <w:rsid w:val="00FE792D"/>
    <w:rsid w:val="00FF5240"/>
    <w:rsid w:val="00FF7C7F"/>
    <w:rsid w:val="04A04898"/>
    <w:rsid w:val="05CF7679"/>
    <w:rsid w:val="0ED3311E"/>
    <w:rsid w:val="13034375"/>
    <w:rsid w:val="15606906"/>
    <w:rsid w:val="1D1F37B3"/>
    <w:rsid w:val="20FD7D83"/>
    <w:rsid w:val="2E2174C4"/>
    <w:rsid w:val="37DD555E"/>
    <w:rsid w:val="42AC2F03"/>
    <w:rsid w:val="451B7089"/>
    <w:rsid w:val="45562198"/>
    <w:rsid w:val="4D283272"/>
    <w:rsid w:val="59DC3653"/>
    <w:rsid w:val="5EE94B3D"/>
    <w:rsid w:val="65A54E13"/>
    <w:rsid w:val="669D2FC3"/>
    <w:rsid w:val="72F12E74"/>
    <w:rsid w:val="75956C18"/>
    <w:rsid w:val="79935548"/>
    <w:rsid w:val="7C6E38C2"/>
    <w:rsid w:val="7F223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框文本 Char"/>
    <w:basedOn w:val="9"/>
    <w:link w:val="3"/>
    <w:semiHidden/>
    <w:qFormat/>
    <w:uiPriority w:val="99"/>
    <w:rPr>
      <w:sz w:val="18"/>
      <w:szCs w:val="18"/>
    </w:rPr>
  </w:style>
  <w:style w:type="table" w:customStyle="1" w:styleId="14">
    <w:name w:val="网格型1"/>
    <w:basedOn w:val="7"/>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6FA372-9C4B-4094-9BBD-43C677FC9AA4}">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1309</Words>
  <Characters>7465</Characters>
  <Lines>62</Lines>
  <Paragraphs>17</Paragraphs>
  <TotalTime>5</TotalTime>
  <ScaleCrop>false</ScaleCrop>
  <LinksUpToDate>false</LinksUpToDate>
  <CharactersWithSpaces>8757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2020-07-10T08:21:00Z</dcterms:created>
  <dc:creator>张长宏</dc:creator>
  <cp:lastModifiedBy>Administrator</cp:lastModifiedBy>
  <cp:lastPrinted>2020-12-02T02:46:00Z</cp:lastPrinted>
  <dcterms:modified xsi:type="dcterms:W3CDTF">2020-12-15T00:19:33Z</dcterms:modified>
  <cp:revision>525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EDOID">
    <vt:i4>-1656679800</vt:i4>
  </property>
</Properties>
</file>